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E51D1C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0A7C2A">
        <w:rPr>
          <w:rFonts w:ascii="Arial" w:hAnsi="Arial" w:cs="Arial"/>
          <w:b/>
        </w:rPr>
        <w:t>.08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FB1A09">
        <w:rPr>
          <w:rFonts w:ascii="Arial" w:hAnsi="Arial" w:cs="Arial"/>
          <w:b/>
        </w:rPr>
        <w:t>73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FB1A09">
        <w:rPr>
          <w:rFonts w:ascii="Arial" w:hAnsi="Arial" w:cs="Arial"/>
          <w:b/>
          <w:bCs/>
        </w:rPr>
        <w:t>Об утверждении П</w:t>
      </w:r>
      <w:r w:rsidR="00FB1A09" w:rsidRPr="00FB1A09">
        <w:rPr>
          <w:rFonts w:ascii="Arial" w:hAnsi="Arial" w:cs="Arial"/>
          <w:b/>
          <w:bCs/>
        </w:rPr>
        <w:t xml:space="preserve">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2018-2024 годы наиболее посещаемой территории общего пользования (общественной территории) населенного пункта, подлежащей благоустройству в 2018-2024 годы  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FB1A09" w:rsidP="00FB1A09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FB1A09">
        <w:rPr>
          <w:rFonts w:ascii="Arial" w:hAnsi="Arial" w:cs="Arial"/>
          <w:color w:val="000000"/>
          <w:shd w:val="clear" w:color="auto" w:fill="FFFFFF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постановлением администрации Абалаковского сельсовета от 26.03.20102.10.2017 г. № 86 «Об  утверждении   муниципальной программы «Формирование современной городской (сельской) среды» на 2018-2024 годы на территории Абалаковского сельсовета»,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FB1A09">
        <w:rPr>
          <w:rFonts w:ascii="Arial" w:hAnsi="Arial" w:cs="Arial"/>
          <w:color w:val="000000"/>
          <w:shd w:val="clear" w:color="auto" w:fill="FFFFFF"/>
        </w:rPr>
        <w:t>», постановлением Правительства Красноярского края от 13.12.2019 № 708-п «Об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</w:t>
      </w:r>
      <w:r>
        <w:rPr>
          <w:rFonts w:ascii="Arial" w:hAnsi="Arial" w:cs="Arial"/>
          <w:color w:val="000000"/>
          <w:shd w:val="clear" w:color="auto" w:fill="FFFFFF"/>
        </w:rPr>
        <w:t>ния комфортной городской среды»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B1A09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B1A09">
        <w:rPr>
          <w:rFonts w:ascii="Arial" w:hAnsi="Arial" w:cs="Arial"/>
          <w:color w:val="000000"/>
          <w:shd w:val="clear" w:color="auto" w:fill="FFFFFF"/>
        </w:rPr>
        <w:t xml:space="preserve">Утвердить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территории общего пользования (общественной территории) населенного пункта, подлежащей благоустройству в 2018-2024 годы, согласно приложению № 1 </w:t>
      </w:r>
      <w:r w:rsidR="00110761" w:rsidRPr="00FB1A09">
        <w:rPr>
          <w:rFonts w:ascii="Arial" w:hAnsi="Arial" w:cs="Arial"/>
          <w:color w:val="000000"/>
          <w:shd w:val="clear" w:color="auto" w:fill="FFFFFF"/>
        </w:rPr>
        <w:t>к настоящему постановлению.</w:t>
      </w:r>
    </w:p>
    <w:p w:rsidR="00FB1A09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B1A09">
        <w:rPr>
          <w:rFonts w:ascii="Arial" w:hAnsi="Arial" w:cs="Arial"/>
          <w:color w:val="000000"/>
          <w:shd w:val="clear" w:color="auto" w:fill="FFFFFF"/>
        </w:rPr>
        <w:t>Начать прием предложений от населения о предлагаемых общественных территориях и о мероприятиях на общественных территориях (далее - предложения) для участия в конкурсе лучших проектов создания комфортной городской среды с 14.08.2023</w:t>
      </w:r>
      <w:r>
        <w:rPr>
          <w:rFonts w:ascii="Arial" w:hAnsi="Arial" w:cs="Arial"/>
          <w:color w:val="000000"/>
          <w:shd w:val="clear" w:color="auto" w:fill="FFFFFF"/>
        </w:rPr>
        <w:t>г.</w:t>
      </w:r>
      <w:r w:rsidRPr="00FB1A09">
        <w:rPr>
          <w:rFonts w:ascii="Arial" w:hAnsi="Arial" w:cs="Arial"/>
          <w:color w:val="000000"/>
          <w:shd w:val="clear" w:color="auto" w:fill="FFFFFF"/>
        </w:rPr>
        <w:t xml:space="preserve"> по 21.08.2023</w:t>
      </w:r>
      <w:r>
        <w:rPr>
          <w:rFonts w:ascii="Arial" w:hAnsi="Arial" w:cs="Arial"/>
          <w:color w:val="000000"/>
          <w:shd w:val="clear" w:color="auto" w:fill="FFFFFF"/>
        </w:rPr>
        <w:t>г</w:t>
      </w:r>
      <w:r w:rsidRPr="00FB1A09">
        <w:rPr>
          <w:rFonts w:ascii="Arial" w:hAnsi="Arial" w:cs="Arial"/>
          <w:color w:val="000000"/>
          <w:shd w:val="clear" w:color="auto" w:fill="FFFFFF"/>
        </w:rPr>
        <w:t>.</w:t>
      </w:r>
    </w:p>
    <w:p w:rsidR="00FB1A09" w:rsidRPr="00FB1A09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B1A09">
        <w:rPr>
          <w:rFonts w:ascii="Arial" w:hAnsi="Arial" w:cs="Arial"/>
          <w:color w:val="000000"/>
          <w:shd w:val="clear" w:color="auto" w:fill="FFFFFF"/>
        </w:rPr>
        <w:t>Определить пункты сбора предложений согласно приложению № 2 к настоящему постановлению.</w:t>
      </w:r>
    </w:p>
    <w:p w:rsidR="00FB1A09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FB1A09">
        <w:rPr>
          <w:rFonts w:ascii="Arial" w:hAnsi="Arial" w:cs="Arial"/>
          <w:color w:val="000000"/>
          <w:shd w:val="clear" w:color="auto" w:fill="FFFFFF"/>
        </w:rPr>
        <w:t>Контроль за</w:t>
      </w:r>
      <w:proofErr w:type="gramEnd"/>
      <w:r w:rsidRPr="00FB1A09">
        <w:rPr>
          <w:rFonts w:ascii="Arial" w:hAnsi="Arial" w:cs="Arial"/>
          <w:color w:val="000000"/>
          <w:shd w:val="clear" w:color="auto" w:fill="FFFFFF"/>
        </w:rPr>
        <w:t xml:space="preserve"> исполнением настоящего постановления оставляю за собой.</w:t>
      </w:r>
    </w:p>
    <w:p w:rsidR="00FB1A09" w:rsidRPr="00FB1A09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</w:rPr>
        <w:t xml:space="preserve">Постановление вступает в силу </w:t>
      </w:r>
      <w:r w:rsidRPr="00F32900">
        <w:rPr>
          <w:rFonts w:ascii="Arial" w:eastAsiaTheme="minorHAns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F32900">
        <w:rPr>
          <w:rFonts w:ascii="Arial" w:hAnsi="Arial" w:cs="Arial"/>
        </w:rPr>
        <w:t>.</w:t>
      </w:r>
    </w:p>
    <w:p w:rsidR="00FB1A09" w:rsidRDefault="00FB1A09" w:rsidP="00FB1A09">
      <w:pPr>
        <w:pStyle w:val="a6"/>
        <w:ind w:left="0" w:firstLine="708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6A4826" w:rsidRDefault="006A4826" w:rsidP="00FB1A09">
      <w:pPr>
        <w:pStyle w:val="a6"/>
        <w:ind w:left="0" w:firstLine="708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6A4826" w:rsidRPr="006A4826" w:rsidRDefault="006A4826" w:rsidP="00FB1A09">
      <w:pPr>
        <w:pStyle w:val="a6"/>
        <w:ind w:left="0" w:firstLine="708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457458" w:rsidRPr="00F32900" w:rsidRDefault="00FB1A09" w:rsidP="00FB1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66782" w:rsidRPr="00F32900">
        <w:rPr>
          <w:rFonts w:ascii="Arial" w:hAnsi="Arial" w:cs="Arial"/>
        </w:rPr>
        <w:t xml:space="preserve">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="00066782" w:rsidRPr="00F32900">
        <w:rPr>
          <w:rFonts w:ascii="Arial" w:hAnsi="Arial" w:cs="Arial"/>
        </w:rPr>
        <w:t>О.А. Шаталина</w:t>
      </w:r>
    </w:p>
    <w:p w:rsidR="00110761" w:rsidRPr="00F32900" w:rsidRDefault="00110761" w:rsidP="00FB1A09">
      <w:pPr>
        <w:ind w:firstLine="708"/>
        <w:jc w:val="both"/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Приложение</w:t>
      </w:r>
      <w:r w:rsidR="00FB1A09">
        <w:rPr>
          <w:rFonts w:ascii="Arial" w:hAnsi="Arial" w:cs="Arial"/>
        </w:rPr>
        <w:t xml:space="preserve"> № 1</w:t>
      </w:r>
      <w:r w:rsidRPr="00F32900">
        <w:rPr>
          <w:rFonts w:ascii="Arial" w:hAnsi="Arial" w:cs="Arial"/>
        </w:rPr>
        <w:t xml:space="preserve">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FB1A09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08.08.2023г. № 73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C64AB2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09" w:rsidRDefault="00FB1A09" w:rsidP="00110761">
            <w:pPr>
              <w:jc w:val="center"/>
              <w:rPr>
                <w:rFonts w:ascii="Arial" w:hAnsi="Arial" w:cs="Arial"/>
                <w:b/>
              </w:rPr>
            </w:pPr>
            <w:r w:rsidRPr="00FB1A09">
              <w:rPr>
                <w:rFonts w:ascii="Arial" w:hAnsi="Arial" w:cs="Arial"/>
                <w:b/>
              </w:rPr>
              <w:t xml:space="preserve">Порядок </w:t>
            </w:r>
          </w:p>
          <w:p w:rsidR="00FB1A09" w:rsidRDefault="00FB1A09" w:rsidP="00110761">
            <w:pPr>
              <w:jc w:val="center"/>
              <w:rPr>
                <w:rFonts w:ascii="Arial" w:hAnsi="Arial" w:cs="Arial"/>
                <w:b/>
              </w:rPr>
            </w:pPr>
            <w:r w:rsidRPr="00FB1A09">
              <w:rPr>
                <w:rFonts w:ascii="Arial" w:hAnsi="Arial" w:cs="Arial"/>
                <w:b/>
              </w:rPr>
      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территории общего пользования (общественной территории) населенного пункта, подлежащей благоустройству </w:t>
            </w:r>
          </w:p>
          <w:p w:rsidR="000A7C2A" w:rsidRDefault="00FB1A09" w:rsidP="00110761">
            <w:pPr>
              <w:jc w:val="center"/>
              <w:rPr>
                <w:rFonts w:ascii="Arial" w:hAnsi="Arial" w:cs="Arial"/>
                <w:b/>
              </w:rPr>
            </w:pPr>
            <w:r w:rsidRPr="00FB1A09">
              <w:rPr>
                <w:rFonts w:ascii="Arial" w:hAnsi="Arial" w:cs="Arial"/>
                <w:b/>
              </w:rPr>
              <w:t>в 2018-2024 годы</w:t>
            </w:r>
          </w:p>
          <w:p w:rsidR="00FB1A09" w:rsidRPr="00C64AB2" w:rsidRDefault="00FB1A09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1A09" w:rsidRPr="00FB1A09" w:rsidRDefault="00FB1A09" w:rsidP="00FB1A09">
      <w:pPr>
        <w:widowControl w:val="0"/>
        <w:autoSpaceDE w:val="0"/>
        <w:autoSpaceDN w:val="0"/>
        <w:spacing w:line="259" w:lineRule="auto"/>
        <w:ind w:firstLine="540"/>
        <w:jc w:val="both"/>
        <w:rPr>
          <w:rFonts w:ascii="Arial" w:hAnsi="Arial" w:cs="Arial"/>
          <w:lang w:eastAsia="en-US"/>
        </w:rPr>
      </w:pPr>
      <w:r w:rsidRPr="00FB1A09">
        <w:rPr>
          <w:rFonts w:ascii="Arial" w:eastAsia="Calibri" w:hAnsi="Arial" w:cs="Arial"/>
          <w:color w:val="000000"/>
          <w:lang w:eastAsia="en-US"/>
        </w:rPr>
        <w:t xml:space="preserve">1.1. </w:t>
      </w:r>
      <w:proofErr w:type="gramStart"/>
      <w:r w:rsidRPr="00FB1A09">
        <w:rPr>
          <w:rFonts w:ascii="Arial" w:eastAsia="Calibri" w:hAnsi="Arial" w:cs="Arial"/>
          <w:color w:val="000000"/>
          <w:lang w:eastAsia="en-US"/>
        </w:rPr>
        <w:t xml:space="preserve">Порядок </w:t>
      </w:r>
      <w:r w:rsidRPr="00FB1A09">
        <w:rPr>
          <w:rFonts w:ascii="Arial" w:hAnsi="Arial" w:cs="Arial"/>
          <w:lang w:eastAsia="en-US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2018-2024 годы (далее - муниципальная программа) наиболее посещаемой территории общего пользования (общественной территории), подлежащей благоустройству в 2022-2024 годы (далее - территория общего пользования) определяет механизм отбора территорий общего пользования и проектов по их благоустройству.</w:t>
      </w:r>
      <w:proofErr w:type="gramEnd"/>
    </w:p>
    <w:p w:rsidR="00FB1A09" w:rsidRPr="00FB1A09" w:rsidRDefault="00FB1A09" w:rsidP="00FB1A09">
      <w:pPr>
        <w:widowControl w:val="0"/>
        <w:autoSpaceDE w:val="0"/>
        <w:autoSpaceDN w:val="0"/>
        <w:spacing w:line="259" w:lineRule="auto"/>
        <w:ind w:firstLine="540"/>
        <w:jc w:val="both"/>
        <w:rPr>
          <w:rFonts w:ascii="Arial" w:hAnsi="Arial" w:cs="Arial"/>
          <w:lang w:eastAsia="en-US"/>
        </w:rPr>
      </w:pPr>
      <w:r w:rsidRPr="00FB1A09">
        <w:rPr>
          <w:rFonts w:ascii="Arial" w:hAnsi="Arial" w:cs="Arial"/>
          <w:lang w:eastAsia="en-US"/>
        </w:rPr>
        <w:t>Территория общего пользования – наиболее часто посещаемая улица, площадь, набережная и другие.</w:t>
      </w:r>
    </w:p>
    <w:p w:rsidR="00FB1A09" w:rsidRPr="00FB1A09" w:rsidRDefault="00FB1A09" w:rsidP="00FB1A09">
      <w:pPr>
        <w:widowControl w:val="0"/>
        <w:autoSpaceDE w:val="0"/>
        <w:autoSpaceDN w:val="0"/>
        <w:spacing w:line="259" w:lineRule="auto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FB1A09">
        <w:rPr>
          <w:rFonts w:ascii="Arial" w:eastAsia="Calibri" w:hAnsi="Arial" w:cs="Arial"/>
          <w:color w:val="000000"/>
          <w:lang w:eastAsia="en-US"/>
        </w:rPr>
        <w:t>1.2. Отбор проводится в целях улучшения инфраструктуры городских округов,</w:t>
      </w:r>
      <w:r w:rsidR="00360454">
        <w:rPr>
          <w:rFonts w:ascii="Arial" w:eastAsia="Calibri" w:hAnsi="Arial" w:cs="Arial"/>
          <w:color w:val="000000"/>
          <w:lang w:eastAsia="en-US"/>
        </w:rPr>
        <w:t xml:space="preserve"> сельских поселений,</w:t>
      </w:r>
      <w:r w:rsidRPr="00FB1A09">
        <w:rPr>
          <w:rFonts w:ascii="Arial" w:eastAsia="Calibri" w:hAnsi="Arial" w:cs="Arial"/>
          <w:color w:val="000000"/>
          <w:lang w:eastAsia="en-US"/>
        </w:rPr>
        <w:t xml:space="preserve"> вовлечения жителей в благоустройство общественных пространств.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 xml:space="preserve">1.3. Организатором отбора является уполномоченный орган местного самоуправления </w:t>
      </w:r>
      <w:r w:rsidR="006A4826">
        <w:rPr>
          <w:rFonts w:ascii="Arial" w:hAnsi="Arial" w:cs="Arial"/>
          <w:color w:val="000000"/>
        </w:rPr>
        <w:t>муниципального образования</w:t>
      </w:r>
      <w:r w:rsidRPr="00FB1A09">
        <w:rPr>
          <w:rFonts w:ascii="Arial" w:hAnsi="Arial" w:cs="Arial"/>
          <w:color w:val="000000"/>
        </w:rPr>
        <w:t xml:space="preserve"> (далее – организатор конкурса).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1.3.1. К обязанностям организатора отбора относятся: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FB1A09">
        <w:rPr>
          <w:rFonts w:ascii="Arial" w:hAnsi="Arial" w:cs="Arial"/>
          <w:color w:val="000000"/>
        </w:rPr>
        <w:t xml:space="preserve">1) опубликование на официальном сайте администрации Абалаковского сельсовета, информации об отборе </w:t>
      </w:r>
      <w:r w:rsidRPr="00FB1A09">
        <w:rPr>
          <w:rFonts w:ascii="Arial" w:hAnsi="Arial" w:cs="Arial"/>
        </w:rPr>
        <w:t>наиболее посещаемой муниципальной территории общего пользования, подлежащей благоустройству, в которой в обязательном порядке отражается:</w:t>
      </w:r>
      <w:proofErr w:type="gramEnd"/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>настоящее и будущее территории общего пользования, среди которых проводится отбор: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FB1A09">
        <w:rPr>
          <w:rFonts w:ascii="Arial" w:hAnsi="Arial" w:cs="Arial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>размер средств, предусмотренный на реализацию проекта по благоустройству наиболее посещаемой муниципальной территории общего пользования;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сроки проведения отбора;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ответственные лица;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порядок участия граждан и организаций в отборе;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2) проведение опроса граждан и выбор территории общего пользования;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 xml:space="preserve">3) организация обсуждения и выработки проектов благоустройства </w:t>
      </w:r>
      <w:r w:rsidRPr="00FB1A09">
        <w:rPr>
          <w:rFonts w:ascii="Arial" w:hAnsi="Arial" w:cs="Arial"/>
          <w:color w:val="000000"/>
        </w:rPr>
        <w:lastRenderedPageBreak/>
        <w:t>территории общего пользования;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4) организация работы общественной комиссии;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5) опубликование результатов отбора территории и выработанного проекта его благоустройства на официальном сайте администрации Абалаковского сельсовета, размещенном в информационно-телекоммуникационной сети «Интернет», а также в средствах массовой информации</w:t>
      </w:r>
      <w:r w:rsidR="006A4826" w:rsidRPr="006A4826">
        <w:rPr>
          <w:rFonts w:ascii="Arial" w:hAnsi="Arial" w:cs="Arial"/>
          <w:color w:val="000000"/>
        </w:rPr>
        <w:t xml:space="preserve"> в печатном издании «Вестник Абалаково»</w:t>
      </w:r>
      <w:r w:rsidRPr="00FB1A09">
        <w:rPr>
          <w:rFonts w:ascii="Arial" w:hAnsi="Arial" w:cs="Arial"/>
          <w:color w:val="000000"/>
        </w:rPr>
        <w:t>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</w:p>
    <w:p w:rsidR="00FB1A09" w:rsidRPr="00FB1A09" w:rsidRDefault="00FB1A09" w:rsidP="00FB1A09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</w:rPr>
      </w:pPr>
      <w:r w:rsidRPr="00FB1A09">
        <w:rPr>
          <w:rFonts w:ascii="Arial" w:eastAsia="Calibri" w:hAnsi="Arial" w:cs="Arial"/>
          <w:b/>
          <w:bCs/>
        </w:rPr>
        <w:t xml:space="preserve">2. Условия включения </w:t>
      </w:r>
      <w:r w:rsidRPr="00FB1A09">
        <w:rPr>
          <w:rFonts w:ascii="Arial" w:hAnsi="Arial" w:cs="Arial"/>
          <w:b/>
          <w:lang w:eastAsia="en-US"/>
        </w:rPr>
        <w:t>наиболее посещаемой муниципальной территории общего пользования</w:t>
      </w:r>
      <w:r w:rsidRPr="00FB1A09">
        <w:rPr>
          <w:rFonts w:ascii="Arial" w:eastAsia="Calibri" w:hAnsi="Arial" w:cs="Arial"/>
          <w:b/>
          <w:bCs/>
        </w:rPr>
        <w:t xml:space="preserve"> в муниципальную программу</w:t>
      </w:r>
    </w:p>
    <w:p w:rsidR="00FB1A09" w:rsidRPr="00FB1A09" w:rsidRDefault="00FB1A09" w:rsidP="00FB1A09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 xml:space="preserve">2.1. В муниципальную программу включаются </w:t>
      </w:r>
      <w:r w:rsidRPr="00FB1A09">
        <w:rPr>
          <w:rFonts w:ascii="Arial" w:hAnsi="Arial" w:cs="Arial"/>
        </w:rPr>
        <w:t>наиболее посещаемые территории общего пользования, выявленные по результатам опроса граждан.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  <w:color w:val="000000"/>
        </w:rPr>
        <w:t xml:space="preserve">2.2. Отбор проводится между территориями общего пользования, расположенными в границах населенного пункта и </w:t>
      </w:r>
      <w:r w:rsidRPr="00FB1A09">
        <w:rPr>
          <w:rFonts w:ascii="Arial" w:hAnsi="Arial" w:cs="Arial"/>
        </w:rPr>
        <w:t>не находящимися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>2.3. Возможны следующие направления благоустройства мест общего пользования: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  <w:color w:val="000000"/>
        </w:rPr>
        <w:t xml:space="preserve">размещение малых архитектурных форм </w:t>
      </w:r>
      <w:r w:rsidRPr="00FB1A09">
        <w:rPr>
          <w:rFonts w:ascii="Arial" w:hAnsi="Arial" w:cs="Arial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приведение в надлежащее состояние тротуаров, скверов, парков, уличного освещения;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высадка деревьев и кустарников (озеленение).</w:t>
      </w:r>
    </w:p>
    <w:p w:rsidR="00FB1A09" w:rsidRPr="00FB1A09" w:rsidRDefault="00FB1A09" w:rsidP="00FB1A09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FB1A09" w:rsidRPr="00FB1A09" w:rsidRDefault="00FB1A09" w:rsidP="00FB1A0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FB1A09">
        <w:rPr>
          <w:rFonts w:ascii="Arial" w:hAnsi="Arial" w:cs="Arial"/>
          <w:b/>
          <w:color w:val="000000"/>
        </w:rPr>
        <w:t>3. Порядок проведения отбора территории общего пользования</w:t>
      </w:r>
    </w:p>
    <w:p w:rsidR="00FB1A09" w:rsidRPr="00FB1A09" w:rsidRDefault="00FB1A09" w:rsidP="00FB1A09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bookmarkStart w:id="0" w:name="P2579"/>
      <w:bookmarkEnd w:id="0"/>
      <w:r w:rsidRPr="00FB1A09">
        <w:rPr>
          <w:rFonts w:ascii="Arial" w:hAnsi="Arial" w:cs="Arial"/>
          <w:color w:val="000000"/>
        </w:rPr>
        <w:t xml:space="preserve">3.1. В течение 15 дней после опубликования информации, предусмотренной подпунктом 1 пункта 1.3.1. настоящего Порядка, граждане осуществляют электронное голосование за территорию общего пользования, участвующую в отборе для включения в муниципальную программу в целях благоустройства. Голосование проводится на официальном сайте </w:t>
      </w:r>
      <w:r w:rsidR="006A4826" w:rsidRPr="006A4826">
        <w:rPr>
          <w:rFonts w:ascii="Arial" w:hAnsi="Arial" w:cs="Arial"/>
          <w:color w:val="000000"/>
        </w:rPr>
        <w:t xml:space="preserve">Абалаковского </w:t>
      </w:r>
      <w:r w:rsidRPr="00FB1A09">
        <w:rPr>
          <w:rFonts w:ascii="Arial" w:hAnsi="Arial" w:cs="Arial"/>
          <w:color w:val="000000"/>
        </w:rPr>
        <w:t xml:space="preserve">сельсовета и социальных сетях. 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 xml:space="preserve">3.2. По окончании голосования, общественная комиссия, </w:t>
      </w:r>
      <w:proofErr w:type="gramStart"/>
      <w:r w:rsidRPr="00FB1A09">
        <w:rPr>
          <w:rFonts w:ascii="Arial" w:hAnsi="Arial" w:cs="Arial"/>
        </w:rPr>
        <w:t>оценивая в совокупности поданные голоса за каждую территорию и поступившие заявки о поддержке определяет территорию общего</w:t>
      </w:r>
      <w:proofErr w:type="gramEnd"/>
      <w:r w:rsidRPr="00FB1A09">
        <w:rPr>
          <w:rFonts w:ascii="Arial" w:hAnsi="Arial" w:cs="Arial"/>
        </w:rPr>
        <w:t xml:space="preserve"> пользования, подлежащую включению в муниципальную программу. Решение комиссии подлежит размещению на официальном сайте</w:t>
      </w:r>
      <w:r w:rsidR="006A4826" w:rsidRPr="006A4826">
        <w:t xml:space="preserve"> </w:t>
      </w:r>
      <w:r w:rsidR="006A4826" w:rsidRPr="006A4826">
        <w:rPr>
          <w:rFonts w:ascii="Arial" w:hAnsi="Arial" w:cs="Arial"/>
        </w:rPr>
        <w:t>администрации Абалаковского сельсовета</w:t>
      </w:r>
      <w:r w:rsidRPr="00FB1A09">
        <w:rPr>
          <w:rFonts w:ascii="Arial" w:hAnsi="Arial" w:cs="Arial"/>
        </w:rPr>
        <w:t>.</w:t>
      </w:r>
    </w:p>
    <w:p w:rsidR="00FB1A09" w:rsidRPr="00FB1A09" w:rsidRDefault="00FB1A09" w:rsidP="00FB1A09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FB1A09" w:rsidRPr="00FB1A09" w:rsidRDefault="00FB1A09" w:rsidP="00FB1A0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FB1A09">
        <w:rPr>
          <w:rFonts w:ascii="Arial" w:hAnsi="Arial" w:cs="Arial"/>
          <w:b/>
          <w:color w:val="000000"/>
        </w:rPr>
        <w:t>4. Разработка проекта благоустройства территории общего пользования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B1A09">
        <w:rPr>
          <w:rFonts w:ascii="Arial" w:hAnsi="Arial" w:cs="Arial"/>
        </w:rPr>
        <w:t xml:space="preserve">4.2. При необходимости возможно проведение рейтинг - голосование, в </w:t>
      </w:r>
      <w:proofErr w:type="gramStart"/>
      <w:r w:rsidRPr="00FB1A09">
        <w:rPr>
          <w:rFonts w:ascii="Arial" w:hAnsi="Arial" w:cs="Arial"/>
        </w:rPr>
        <w:t>порядке</w:t>
      </w:r>
      <w:proofErr w:type="gramEnd"/>
      <w:r w:rsidRPr="00FB1A09">
        <w:rPr>
          <w:rFonts w:ascii="Arial" w:hAnsi="Arial" w:cs="Arial"/>
        </w:rPr>
        <w:t xml:space="preserve"> предусмотренном для отбора территории общего пользования, по </w:t>
      </w:r>
      <w:r w:rsidRPr="00FB1A09">
        <w:rPr>
          <w:rFonts w:ascii="Arial" w:hAnsi="Arial" w:cs="Arial"/>
        </w:rPr>
        <w:lastRenderedPageBreak/>
        <w:t>проектам благоустройства территории включенной в программу.</w:t>
      </w:r>
    </w:p>
    <w:p w:rsidR="00FB1A09" w:rsidRPr="00FB1A09" w:rsidRDefault="00FB1A09" w:rsidP="00FB1A0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FB1A09">
        <w:rPr>
          <w:rFonts w:ascii="Arial" w:hAnsi="Arial" w:cs="Arial"/>
          <w:color w:val="000000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администрации Абалаковского сельсовета.</w:t>
      </w: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  <w:r w:rsidRPr="00FB1A09">
        <w:rPr>
          <w:rFonts w:ascii="Arial" w:eastAsia="Calibri" w:hAnsi="Arial" w:cs="Arial"/>
          <w:lang w:eastAsia="en-US"/>
        </w:rPr>
        <w:tab/>
      </w: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FB1A09" w:rsidRPr="00FB1A09" w:rsidRDefault="00FB1A09" w:rsidP="00FB1A09">
      <w:pPr>
        <w:spacing w:after="160" w:line="259" w:lineRule="auto"/>
        <w:rPr>
          <w:rFonts w:ascii="Arial" w:eastAsia="Calibri" w:hAnsi="Arial" w:cs="Arial"/>
        </w:rPr>
      </w:pPr>
      <w:r w:rsidRPr="00FB1A09">
        <w:rPr>
          <w:rFonts w:ascii="Arial" w:eastAsia="Calibri" w:hAnsi="Arial" w:cs="Arial"/>
          <w:lang w:eastAsia="en-US"/>
        </w:rPr>
        <w:br w:type="page"/>
      </w:r>
      <w:r w:rsidRPr="00FB1A09">
        <w:rPr>
          <w:rFonts w:ascii="Arial" w:eastAsia="Calibri" w:hAnsi="Arial" w:cs="Arial"/>
        </w:rPr>
        <w:lastRenderedPageBreak/>
        <w:t xml:space="preserve"> </w:t>
      </w:r>
    </w:p>
    <w:p w:rsidR="00FB1A09" w:rsidRPr="006A4826" w:rsidRDefault="00FB1A09" w:rsidP="00FB1A09">
      <w:pPr>
        <w:jc w:val="right"/>
        <w:rPr>
          <w:rFonts w:ascii="Arial" w:hAnsi="Arial" w:cs="Arial"/>
        </w:rPr>
      </w:pPr>
      <w:r w:rsidRPr="006A4826">
        <w:rPr>
          <w:rFonts w:ascii="Arial" w:hAnsi="Arial" w:cs="Arial"/>
        </w:rPr>
        <w:t xml:space="preserve">Приложение № 2  </w:t>
      </w:r>
    </w:p>
    <w:p w:rsidR="00FB1A09" w:rsidRPr="006A4826" w:rsidRDefault="00FB1A09" w:rsidP="00FB1A09">
      <w:pPr>
        <w:jc w:val="right"/>
        <w:rPr>
          <w:rFonts w:ascii="Arial" w:hAnsi="Arial" w:cs="Arial"/>
        </w:rPr>
      </w:pPr>
      <w:r w:rsidRPr="006A4826">
        <w:rPr>
          <w:rFonts w:ascii="Arial" w:hAnsi="Arial" w:cs="Arial"/>
        </w:rPr>
        <w:t>к постановлению администрации</w:t>
      </w:r>
    </w:p>
    <w:p w:rsidR="00FB1A09" w:rsidRPr="006A4826" w:rsidRDefault="00FB1A09" w:rsidP="00FB1A09">
      <w:pPr>
        <w:jc w:val="right"/>
        <w:rPr>
          <w:rFonts w:ascii="Arial" w:hAnsi="Arial" w:cs="Arial"/>
        </w:rPr>
      </w:pPr>
      <w:r w:rsidRPr="006A4826">
        <w:rPr>
          <w:rFonts w:ascii="Arial" w:hAnsi="Arial" w:cs="Arial"/>
        </w:rPr>
        <w:t>Абалаковского сельсовета</w:t>
      </w:r>
    </w:p>
    <w:p w:rsidR="00FB1A09" w:rsidRDefault="00FB1A09" w:rsidP="00FB1A09">
      <w:pPr>
        <w:jc w:val="right"/>
        <w:rPr>
          <w:rFonts w:ascii="Arial" w:hAnsi="Arial" w:cs="Arial"/>
        </w:rPr>
      </w:pPr>
      <w:r w:rsidRPr="006A4826">
        <w:rPr>
          <w:rFonts w:ascii="Arial" w:hAnsi="Arial" w:cs="Arial"/>
        </w:rPr>
        <w:t>от 08.08.2023г. № 73-п</w:t>
      </w:r>
    </w:p>
    <w:p w:rsidR="006A4826" w:rsidRPr="006A4826" w:rsidRDefault="006A4826" w:rsidP="00FB1A09">
      <w:pPr>
        <w:jc w:val="right"/>
        <w:rPr>
          <w:rFonts w:ascii="Arial" w:hAnsi="Arial" w:cs="Arial"/>
        </w:rPr>
      </w:pPr>
    </w:p>
    <w:p w:rsidR="00FB1A09" w:rsidRPr="00FB1A09" w:rsidRDefault="00FB1A09" w:rsidP="00FB1A09">
      <w:pPr>
        <w:jc w:val="center"/>
        <w:rPr>
          <w:rFonts w:ascii="Arial" w:hAnsi="Arial" w:cs="Arial"/>
          <w:b/>
        </w:rPr>
      </w:pPr>
    </w:p>
    <w:p w:rsidR="00FB1A09" w:rsidRPr="00FB1A09" w:rsidRDefault="00FB1A09" w:rsidP="00FB1A09">
      <w:pPr>
        <w:jc w:val="center"/>
        <w:rPr>
          <w:rFonts w:ascii="Arial" w:hAnsi="Arial" w:cs="Arial"/>
          <w:b/>
        </w:rPr>
      </w:pPr>
      <w:r w:rsidRPr="00FB1A09">
        <w:rPr>
          <w:rFonts w:ascii="Arial" w:hAnsi="Arial" w:cs="Arial"/>
          <w:b/>
        </w:rPr>
        <w:t>ПЕРЕЧЕНЬ</w:t>
      </w:r>
    </w:p>
    <w:p w:rsidR="00FB1A09" w:rsidRPr="00FB1A09" w:rsidRDefault="00FB1A09" w:rsidP="00FB1A09">
      <w:pPr>
        <w:jc w:val="center"/>
        <w:rPr>
          <w:rFonts w:ascii="Arial" w:hAnsi="Arial" w:cs="Arial"/>
          <w:b/>
        </w:rPr>
      </w:pPr>
      <w:r w:rsidRPr="00FB1A09">
        <w:rPr>
          <w:rFonts w:ascii="Arial" w:hAnsi="Arial" w:cs="Arial"/>
          <w:b/>
        </w:rPr>
        <w:t xml:space="preserve">пунктов приема предложений от населения </w:t>
      </w:r>
      <w:r w:rsidRPr="00FB1A09">
        <w:rPr>
          <w:rFonts w:ascii="Arial" w:eastAsia="Calibri" w:hAnsi="Arial" w:cs="Arial"/>
          <w:b/>
          <w:bCs/>
          <w:lang w:eastAsia="en-US"/>
        </w:rPr>
        <w:t>о предлагаемых общественных территориях и о мероприятиях на общественных территориях</w:t>
      </w:r>
    </w:p>
    <w:p w:rsidR="00FB1A09" w:rsidRPr="00FB1A09" w:rsidRDefault="00FB1A09" w:rsidP="00FB1A0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B1A09" w:rsidRPr="00FB1A09" w:rsidTr="006A4826">
        <w:tc>
          <w:tcPr>
            <w:tcW w:w="675" w:type="dxa"/>
            <w:shd w:val="clear" w:color="auto" w:fill="auto"/>
            <w:vAlign w:val="center"/>
          </w:tcPr>
          <w:p w:rsidR="00FB1A09" w:rsidRPr="00FB1A09" w:rsidRDefault="00FB1A09" w:rsidP="006A4826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 xml:space="preserve">№ </w:t>
            </w:r>
            <w:proofErr w:type="gramStart"/>
            <w:r w:rsidRPr="00FB1A09">
              <w:rPr>
                <w:rFonts w:ascii="Arial" w:hAnsi="Arial" w:cs="Arial"/>
              </w:rPr>
              <w:t>п</w:t>
            </w:r>
            <w:proofErr w:type="gramEnd"/>
            <w:r w:rsidRPr="00FB1A09">
              <w:rPr>
                <w:rFonts w:ascii="Arial" w:hAnsi="Arial" w:cs="Arial"/>
              </w:rPr>
              <w:t>/п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FB1A09" w:rsidRPr="00FB1A09" w:rsidRDefault="00FB1A09" w:rsidP="006A4826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Адрес территориального участка</w:t>
            </w:r>
          </w:p>
        </w:tc>
      </w:tr>
      <w:tr w:rsidR="00FB1A09" w:rsidRPr="00FB1A09" w:rsidTr="00E21067">
        <w:tc>
          <w:tcPr>
            <w:tcW w:w="675" w:type="dxa"/>
            <w:shd w:val="clear" w:color="auto" w:fill="auto"/>
          </w:tcPr>
          <w:p w:rsidR="00FB1A09" w:rsidRPr="00FB1A09" w:rsidRDefault="00FB1A09" w:rsidP="00FB1A09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B1A09" w:rsidRPr="00FB1A09" w:rsidRDefault="00BB63A4" w:rsidP="00FB1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балаково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ул.Новая</w:t>
            </w:r>
            <w:proofErr w:type="spellEnd"/>
            <w:r>
              <w:rPr>
                <w:rFonts w:ascii="Arial" w:hAnsi="Arial" w:cs="Arial"/>
              </w:rPr>
              <w:t xml:space="preserve"> 2 - Администрация Абалаковского сельсовета</w:t>
            </w:r>
          </w:p>
        </w:tc>
      </w:tr>
      <w:tr w:rsidR="00FB1A09" w:rsidRPr="00FB1A09" w:rsidTr="00E21067">
        <w:tc>
          <w:tcPr>
            <w:tcW w:w="675" w:type="dxa"/>
            <w:shd w:val="clear" w:color="auto" w:fill="auto"/>
          </w:tcPr>
          <w:p w:rsidR="00FB1A09" w:rsidRPr="00FB1A09" w:rsidRDefault="00FB1A09" w:rsidP="00FB1A09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FB1A09" w:rsidRPr="00FB1A09" w:rsidRDefault="00BB63A4" w:rsidP="00FB1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балаково</w:t>
            </w:r>
            <w:proofErr w:type="spellEnd"/>
            <w:r>
              <w:rPr>
                <w:rFonts w:ascii="Arial" w:hAnsi="Arial" w:cs="Arial"/>
              </w:rPr>
              <w:t xml:space="preserve">, ул. Нефтяников 14 -  Сельский дом культуры </w:t>
            </w:r>
            <w:proofErr w:type="spellStart"/>
            <w:r>
              <w:rPr>
                <w:rFonts w:ascii="Arial" w:hAnsi="Arial" w:cs="Arial"/>
              </w:rPr>
              <w:t>с.Абалаково</w:t>
            </w:r>
            <w:proofErr w:type="spellEnd"/>
          </w:p>
        </w:tc>
      </w:tr>
      <w:tr w:rsidR="00FB1A09" w:rsidRPr="00FB1A09" w:rsidTr="00E21067">
        <w:tc>
          <w:tcPr>
            <w:tcW w:w="675" w:type="dxa"/>
            <w:shd w:val="clear" w:color="auto" w:fill="auto"/>
          </w:tcPr>
          <w:p w:rsidR="00FB1A09" w:rsidRPr="00FB1A09" w:rsidRDefault="00FB1A09" w:rsidP="00FB1A09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FB1A09" w:rsidRPr="00FB1A09" w:rsidRDefault="00BB63A4" w:rsidP="00FB1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балаково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ул.Нефтяников</w:t>
            </w:r>
            <w:proofErr w:type="spellEnd"/>
            <w:r>
              <w:rPr>
                <w:rFonts w:ascii="Arial" w:hAnsi="Arial" w:cs="Arial"/>
              </w:rPr>
              <w:t xml:space="preserve"> 15 - </w:t>
            </w:r>
            <w:r w:rsidRPr="00BB63A4">
              <w:rPr>
                <w:rFonts w:ascii="Arial" w:hAnsi="Arial" w:cs="Arial"/>
              </w:rPr>
              <w:t>МБДОУ Абалаковский детский сад №1 «Солнышко»</w:t>
            </w:r>
          </w:p>
        </w:tc>
      </w:tr>
      <w:tr w:rsidR="00FB1A09" w:rsidRPr="00FB1A09" w:rsidTr="00E21067">
        <w:tc>
          <w:tcPr>
            <w:tcW w:w="675" w:type="dxa"/>
            <w:shd w:val="clear" w:color="auto" w:fill="auto"/>
          </w:tcPr>
          <w:p w:rsidR="00FB1A09" w:rsidRPr="00FB1A09" w:rsidRDefault="00FB1A09" w:rsidP="00FB1A09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FB1A09" w:rsidRPr="00FB1A09" w:rsidRDefault="00BB63A4" w:rsidP="00FB1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балаково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ул.Заречная</w:t>
            </w:r>
            <w:proofErr w:type="spellEnd"/>
            <w:r>
              <w:rPr>
                <w:rFonts w:ascii="Arial" w:hAnsi="Arial" w:cs="Arial"/>
              </w:rPr>
              <w:t xml:space="preserve"> 20 - </w:t>
            </w:r>
            <w:r w:rsidRPr="00BB63A4">
              <w:rPr>
                <w:rFonts w:ascii="Arial" w:hAnsi="Arial" w:cs="Arial"/>
              </w:rPr>
              <w:t>МБОУ Абалаковская СОШ №1</w:t>
            </w:r>
          </w:p>
        </w:tc>
      </w:tr>
      <w:tr w:rsidR="00FB1A09" w:rsidRPr="00FB1A09" w:rsidTr="00E21067">
        <w:tc>
          <w:tcPr>
            <w:tcW w:w="675" w:type="dxa"/>
            <w:shd w:val="clear" w:color="auto" w:fill="auto"/>
          </w:tcPr>
          <w:p w:rsidR="00FB1A09" w:rsidRPr="00FB1A09" w:rsidRDefault="00FB1A09" w:rsidP="00FB1A09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FB1A09" w:rsidRPr="00FB1A09" w:rsidRDefault="00360454" w:rsidP="00FB1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балаково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ул.Лесная</w:t>
            </w:r>
            <w:proofErr w:type="spellEnd"/>
            <w:r>
              <w:rPr>
                <w:rFonts w:ascii="Arial" w:hAnsi="Arial" w:cs="Arial"/>
              </w:rPr>
              <w:t xml:space="preserve"> 2А – ИП </w:t>
            </w:r>
            <w:proofErr w:type="spellStart"/>
            <w:r>
              <w:rPr>
                <w:rFonts w:ascii="Arial" w:hAnsi="Arial" w:cs="Arial"/>
              </w:rPr>
              <w:t>Морозкин</w:t>
            </w:r>
            <w:proofErr w:type="spellEnd"/>
            <w:r>
              <w:rPr>
                <w:rFonts w:ascii="Arial" w:hAnsi="Arial" w:cs="Arial"/>
              </w:rPr>
              <w:t xml:space="preserve"> А.П. ТД «</w:t>
            </w:r>
            <w:proofErr w:type="spellStart"/>
            <w:r>
              <w:rPr>
                <w:rFonts w:ascii="Arial" w:hAnsi="Arial" w:cs="Arial"/>
              </w:rPr>
              <w:t>Абалаковец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FB1A09" w:rsidRPr="00FB1A09" w:rsidTr="00E21067">
        <w:tc>
          <w:tcPr>
            <w:tcW w:w="675" w:type="dxa"/>
            <w:shd w:val="clear" w:color="auto" w:fill="auto"/>
          </w:tcPr>
          <w:p w:rsidR="00FB1A09" w:rsidRPr="00FB1A09" w:rsidRDefault="00FB1A09" w:rsidP="00FB1A09">
            <w:pPr>
              <w:jc w:val="center"/>
              <w:rPr>
                <w:rFonts w:ascii="Arial" w:hAnsi="Arial" w:cs="Arial"/>
              </w:rPr>
            </w:pPr>
            <w:r w:rsidRPr="00FB1A09">
              <w:rPr>
                <w:rFonts w:ascii="Arial" w:hAnsi="Arial" w:cs="Arial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FB1A09" w:rsidRPr="00FB1A09" w:rsidRDefault="00360454" w:rsidP="00FB1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С.Абалаково</w:t>
            </w:r>
            <w:proofErr w:type="spellEnd"/>
            <w:r>
              <w:rPr>
                <w:rFonts w:ascii="Arial" w:hAnsi="Arial" w:cs="Arial"/>
              </w:rPr>
              <w:t>, ул. Заречная 3А – ИП Авдеева Е.А. магазин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«Заречный»</w:t>
            </w:r>
          </w:p>
        </w:tc>
      </w:tr>
    </w:tbl>
    <w:p w:rsidR="00FB1A09" w:rsidRPr="00FB1A09" w:rsidRDefault="00FB1A09" w:rsidP="00FB1A09">
      <w:pPr>
        <w:shd w:val="clear" w:color="auto" w:fill="FFFFFF"/>
        <w:tabs>
          <w:tab w:val="right" w:pos="9354"/>
        </w:tabs>
        <w:jc w:val="both"/>
        <w:rPr>
          <w:rFonts w:ascii="Arial" w:hAnsi="Arial" w:cs="Arial"/>
          <w:lang w:eastAsia="ar-SA"/>
        </w:rPr>
      </w:pPr>
    </w:p>
    <w:p w:rsidR="00FB1A09" w:rsidRPr="00FB1A09" w:rsidRDefault="00FB1A09" w:rsidP="00FB1A09">
      <w:pPr>
        <w:jc w:val="center"/>
        <w:rPr>
          <w:rFonts w:ascii="Arial" w:hAnsi="Arial" w:cs="Arial"/>
        </w:rPr>
      </w:pPr>
    </w:p>
    <w:p w:rsidR="00FB1A09" w:rsidRPr="00FB1A09" w:rsidRDefault="00FB1A09" w:rsidP="00FB1A09">
      <w:pPr>
        <w:jc w:val="both"/>
        <w:rPr>
          <w:rFonts w:ascii="Arial" w:hAnsi="Arial" w:cs="Arial"/>
        </w:rPr>
      </w:pPr>
    </w:p>
    <w:p w:rsidR="00FB1A09" w:rsidRPr="00FB1A09" w:rsidRDefault="00FB1A09" w:rsidP="00FB1A09">
      <w:pPr>
        <w:rPr>
          <w:rFonts w:ascii="Arial" w:hAnsi="Arial" w:cs="Arial"/>
        </w:rPr>
      </w:pPr>
    </w:p>
    <w:p w:rsidR="003F5075" w:rsidRPr="006A4826" w:rsidRDefault="003F5075" w:rsidP="00FB1A09">
      <w:pPr>
        <w:jc w:val="center"/>
        <w:rPr>
          <w:rFonts w:ascii="Arial" w:hAnsi="Arial" w:cs="Arial"/>
        </w:rPr>
      </w:pPr>
    </w:p>
    <w:sectPr w:rsidR="003F5075" w:rsidRPr="006A4826" w:rsidSect="006A4826">
      <w:footerReference w:type="default" r:id="rId11"/>
      <w:footerReference w:type="first" r:id="rId1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7F" w:rsidRDefault="00F0557F" w:rsidP="00FB7957">
      <w:r>
        <w:separator/>
      </w:r>
    </w:p>
  </w:endnote>
  <w:endnote w:type="continuationSeparator" w:id="0">
    <w:p w:rsidR="00F0557F" w:rsidRDefault="00F0557F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54">
          <w:rPr>
            <w:noProof/>
          </w:rPr>
          <w:t>5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7F" w:rsidRDefault="00F0557F" w:rsidP="00FB7957">
      <w:r>
        <w:separator/>
      </w:r>
    </w:p>
  </w:footnote>
  <w:footnote w:type="continuationSeparator" w:id="0">
    <w:p w:rsidR="00F0557F" w:rsidRDefault="00F0557F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15B0D50"/>
    <w:multiLevelType w:val="hybridMultilevel"/>
    <w:tmpl w:val="4E964514"/>
    <w:lvl w:ilvl="0" w:tplc="205259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7C2A"/>
    <w:rsid w:val="00110761"/>
    <w:rsid w:val="00152DA4"/>
    <w:rsid w:val="0027645D"/>
    <w:rsid w:val="00283365"/>
    <w:rsid w:val="00360454"/>
    <w:rsid w:val="003614B5"/>
    <w:rsid w:val="003F5075"/>
    <w:rsid w:val="004066F0"/>
    <w:rsid w:val="00421747"/>
    <w:rsid w:val="00457458"/>
    <w:rsid w:val="004E677B"/>
    <w:rsid w:val="00545A65"/>
    <w:rsid w:val="00551CD3"/>
    <w:rsid w:val="00615807"/>
    <w:rsid w:val="006170DA"/>
    <w:rsid w:val="006A4826"/>
    <w:rsid w:val="00722B28"/>
    <w:rsid w:val="00722D35"/>
    <w:rsid w:val="00752B6C"/>
    <w:rsid w:val="008175F8"/>
    <w:rsid w:val="0082105F"/>
    <w:rsid w:val="0083258B"/>
    <w:rsid w:val="008456A5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202BE"/>
    <w:rsid w:val="00A57919"/>
    <w:rsid w:val="00A76FBF"/>
    <w:rsid w:val="00AA0801"/>
    <w:rsid w:val="00B2254F"/>
    <w:rsid w:val="00B40A09"/>
    <w:rsid w:val="00B449ED"/>
    <w:rsid w:val="00B521F0"/>
    <w:rsid w:val="00B9233B"/>
    <w:rsid w:val="00BB63A4"/>
    <w:rsid w:val="00BD4BE1"/>
    <w:rsid w:val="00BF67BE"/>
    <w:rsid w:val="00C12170"/>
    <w:rsid w:val="00C64AB2"/>
    <w:rsid w:val="00D5588B"/>
    <w:rsid w:val="00D60F7D"/>
    <w:rsid w:val="00D840F1"/>
    <w:rsid w:val="00D94B91"/>
    <w:rsid w:val="00E20983"/>
    <w:rsid w:val="00E51D1C"/>
    <w:rsid w:val="00E737A8"/>
    <w:rsid w:val="00F0557F"/>
    <w:rsid w:val="00F21242"/>
    <w:rsid w:val="00F32900"/>
    <w:rsid w:val="00F4701C"/>
    <w:rsid w:val="00F901EC"/>
    <w:rsid w:val="00FB00DB"/>
    <w:rsid w:val="00FB1A09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D8DB-08C9-47E3-9201-DEB1F38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2023-08-22T03:00:00Z</cp:lastPrinted>
  <dcterms:created xsi:type="dcterms:W3CDTF">2023-08-18T08:32:00Z</dcterms:created>
  <dcterms:modified xsi:type="dcterms:W3CDTF">2023-08-22T03:01:00Z</dcterms:modified>
</cp:coreProperties>
</file>