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F32900" w:rsidRDefault="00FB7C83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Р</w:t>
      </w:r>
      <w:r w:rsidR="006170DA" w:rsidRPr="00F32900">
        <w:rPr>
          <w:rFonts w:ascii="Arial" w:hAnsi="Arial" w:cs="Arial"/>
          <w:b/>
        </w:rPr>
        <w:t>ОССИЙСКАЯ ФЕДЕРАЦИЯ</w:t>
      </w:r>
    </w:p>
    <w:p w:rsidR="0093759C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ЕНИСЕЙСКОГО РАЙОНА КРАСНОЯРСКОГО КРАЯ</w:t>
      </w: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F32900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b/>
        </w:rPr>
        <w:t>ПОСТАНОВЛЕНИЕ</w:t>
      </w:r>
    </w:p>
    <w:p w:rsidR="009E7953" w:rsidRPr="00F32900" w:rsidRDefault="009E7953" w:rsidP="00615807">
      <w:pPr>
        <w:jc w:val="center"/>
        <w:rPr>
          <w:rFonts w:ascii="Arial" w:hAnsi="Arial" w:cs="Arial"/>
        </w:rPr>
      </w:pPr>
    </w:p>
    <w:p w:rsidR="00615807" w:rsidRPr="00F32900" w:rsidRDefault="00615807" w:rsidP="00615807">
      <w:pPr>
        <w:jc w:val="center"/>
        <w:rPr>
          <w:rFonts w:ascii="Arial" w:hAnsi="Arial" w:cs="Arial"/>
        </w:rPr>
      </w:pPr>
      <w:r w:rsidRPr="00F32900">
        <w:rPr>
          <w:rFonts w:ascii="Arial" w:hAnsi="Arial" w:cs="Arial"/>
        </w:rPr>
        <w:t>с. Абалаково</w:t>
      </w:r>
    </w:p>
    <w:p w:rsidR="00615807" w:rsidRPr="00F32900" w:rsidRDefault="004B64D5" w:rsidP="006158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0A7C2A">
        <w:rPr>
          <w:rFonts w:ascii="Arial" w:hAnsi="Arial" w:cs="Arial"/>
          <w:b/>
        </w:rPr>
        <w:t>.08</w:t>
      </w:r>
      <w:r w:rsidR="00066782" w:rsidRPr="00F32900">
        <w:rPr>
          <w:rFonts w:ascii="Arial" w:hAnsi="Arial" w:cs="Arial"/>
          <w:b/>
        </w:rPr>
        <w:t>.2023</w:t>
      </w:r>
      <w:r w:rsidR="00615807" w:rsidRPr="00F32900">
        <w:rPr>
          <w:rFonts w:ascii="Arial" w:hAnsi="Arial" w:cs="Arial"/>
          <w:b/>
        </w:rPr>
        <w:t xml:space="preserve">г.                                                                                             </w:t>
      </w:r>
      <w:r w:rsidR="009E7953" w:rsidRPr="00F32900">
        <w:rPr>
          <w:rFonts w:ascii="Arial" w:hAnsi="Arial" w:cs="Arial"/>
          <w:b/>
        </w:rPr>
        <w:t xml:space="preserve">          </w:t>
      </w:r>
      <w:r w:rsidR="00615807" w:rsidRPr="00F32900">
        <w:rPr>
          <w:rFonts w:ascii="Arial" w:hAnsi="Arial" w:cs="Arial"/>
          <w:b/>
        </w:rPr>
        <w:t>№</w:t>
      </w:r>
      <w:r w:rsidR="00A57919" w:rsidRPr="00F32900">
        <w:rPr>
          <w:rFonts w:ascii="Arial" w:hAnsi="Arial" w:cs="Arial"/>
          <w:b/>
        </w:rPr>
        <w:t xml:space="preserve"> </w:t>
      </w:r>
      <w:r w:rsidR="000C2A98">
        <w:rPr>
          <w:rFonts w:ascii="Arial" w:hAnsi="Arial" w:cs="Arial"/>
          <w:b/>
        </w:rPr>
        <w:t>75</w:t>
      </w:r>
      <w:r w:rsidR="000A7C2A">
        <w:rPr>
          <w:rFonts w:ascii="Arial" w:hAnsi="Arial" w:cs="Arial"/>
          <w:b/>
        </w:rPr>
        <w:t>-</w:t>
      </w:r>
      <w:r w:rsidR="00BF67BE" w:rsidRPr="00F32900">
        <w:rPr>
          <w:rFonts w:ascii="Arial" w:hAnsi="Arial" w:cs="Arial"/>
          <w:b/>
        </w:rPr>
        <w:t>п</w:t>
      </w:r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6170DA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            </w:t>
      </w:r>
      <w:r w:rsidR="000C2A98">
        <w:rPr>
          <w:rFonts w:ascii="Arial" w:hAnsi="Arial" w:cs="Arial"/>
          <w:b/>
          <w:bCs/>
        </w:rPr>
        <w:t xml:space="preserve">Об утверждении </w:t>
      </w:r>
      <w:proofErr w:type="gramStart"/>
      <w:r w:rsidR="000C2A98">
        <w:rPr>
          <w:rFonts w:ascii="Arial" w:hAnsi="Arial" w:cs="Arial"/>
          <w:b/>
          <w:bCs/>
        </w:rPr>
        <w:t>П</w:t>
      </w:r>
      <w:r w:rsidR="000C2A98" w:rsidRPr="000C2A98">
        <w:rPr>
          <w:rFonts w:ascii="Arial" w:hAnsi="Arial" w:cs="Arial"/>
          <w:b/>
          <w:bCs/>
        </w:rPr>
        <w:t>орядка использования бюджетных ассигнований резервного фонда администрации</w:t>
      </w:r>
      <w:proofErr w:type="gramEnd"/>
      <w:r w:rsidR="000C2A98" w:rsidRPr="000C2A98">
        <w:t xml:space="preserve"> </w:t>
      </w:r>
      <w:r w:rsidR="000C2A98" w:rsidRPr="000C2A98">
        <w:rPr>
          <w:rFonts w:ascii="Arial" w:hAnsi="Arial" w:cs="Arial"/>
          <w:b/>
          <w:bCs/>
        </w:rPr>
        <w:t>Абалаковского сельсовета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Pr="00F32900" w:rsidRDefault="000C2A98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C2A98">
        <w:rPr>
          <w:rFonts w:ascii="Arial" w:hAnsi="Arial" w:cs="Arial"/>
          <w:color w:val="000000"/>
          <w:shd w:val="clear" w:color="auto" w:fill="FFFFFF"/>
        </w:rPr>
        <w:t>В соответствии со статьей 81 Бюджетного кодекса Российской Федерации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>руководствуясь Уставом Абалаковского сельсовета,</w:t>
      </w:r>
      <w:r w:rsidR="003614B5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14B5" w:rsidRPr="00F32900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110761" w:rsidRPr="00F32900" w:rsidRDefault="00110761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Утвердить </w:t>
      </w:r>
      <w:r w:rsidR="000C2A98">
        <w:rPr>
          <w:rFonts w:ascii="Arial" w:hAnsi="Arial" w:cs="Arial"/>
          <w:color w:val="000000"/>
          <w:shd w:val="clear" w:color="auto" w:fill="FFFFFF"/>
        </w:rPr>
        <w:t>Порядок</w:t>
      </w:r>
      <w:r w:rsidR="000C2A98" w:rsidRPr="000C2A98">
        <w:rPr>
          <w:rFonts w:ascii="Arial" w:hAnsi="Arial" w:cs="Arial"/>
          <w:color w:val="000000"/>
          <w:shd w:val="clear" w:color="auto" w:fill="FFFFFF"/>
        </w:rPr>
        <w:t xml:space="preserve"> использования бюджетных ассигнований резервного фонда администрации Абалаковского сельсовета </w:t>
      </w:r>
      <w:r w:rsidRPr="00F32900">
        <w:rPr>
          <w:rFonts w:ascii="Arial" w:hAnsi="Arial" w:cs="Arial"/>
          <w:color w:val="000000"/>
          <w:shd w:val="clear" w:color="auto" w:fill="FFFFFF"/>
        </w:rPr>
        <w:t>согласно приложению к настоящему постановлению.</w:t>
      </w:r>
    </w:p>
    <w:p w:rsidR="00615807" w:rsidRPr="00F32900" w:rsidRDefault="00F32900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615807" w:rsidRPr="00F32900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>роль за</w:t>
      </w:r>
      <w:proofErr w:type="gramEnd"/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66133" w:rsidRPr="00F32900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F32900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4B64D5">
        <w:rPr>
          <w:rFonts w:ascii="Arial" w:hAnsi="Arial" w:cs="Arial"/>
          <w:color w:val="000000"/>
          <w:shd w:val="clear" w:color="auto" w:fill="FFFFFF"/>
        </w:rPr>
        <w:t>оставляю за собой</w:t>
      </w:r>
      <w:bookmarkStart w:id="0" w:name="_GoBack"/>
      <w:bookmarkEnd w:id="0"/>
      <w:r w:rsidR="000C2A98">
        <w:rPr>
          <w:rFonts w:ascii="Arial" w:hAnsi="Arial" w:cs="Arial"/>
          <w:color w:val="000000"/>
          <w:shd w:val="clear" w:color="auto" w:fill="FFFFFF"/>
        </w:rPr>
        <w:t>.</w:t>
      </w:r>
    </w:p>
    <w:p w:rsidR="00A0710F" w:rsidRPr="00F32900" w:rsidRDefault="00F32900" w:rsidP="00A0710F">
      <w:pPr>
        <w:pStyle w:val="a6"/>
        <w:ind w:left="0" w:firstLine="426"/>
        <w:jc w:val="both"/>
        <w:rPr>
          <w:rFonts w:ascii="Arial" w:hAnsi="Arial" w:cs="Arial"/>
          <w:bCs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     3</w:t>
      </w:r>
      <w:r w:rsidR="00615807" w:rsidRPr="00F3290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66133" w:rsidRPr="00F32900">
        <w:rPr>
          <w:rFonts w:ascii="Arial" w:hAnsi="Arial" w:cs="Arial"/>
        </w:rPr>
        <w:t xml:space="preserve">Постановление вступает в силу </w:t>
      </w:r>
      <w:r w:rsidR="00A0710F" w:rsidRPr="00F32900">
        <w:rPr>
          <w:rFonts w:ascii="Arial" w:eastAsiaTheme="minorHAns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</w:t>
      </w:r>
      <w:r w:rsidR="00BF67BE" w:rsidRPr="00F32900">
        <w:rPr>
          <w:rFonts w:ascii="Arial" w:eastAsiaTheme="minorHAnsi" w:hAnsi="Arial" w:cs="Arial"/>
          <w:lang w:eastAsia="en-US"/>
        </w:rPr>
        <w:t xml:space="preserve"> </w:t>
      </w:r>
      <w:hyperlink r:id="rId10" w:tgtFrame="_blank" w:history="1">
        <w:r w:rsidR="00BF67BE" w:rsidRPr="00F32900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="00BF67BE" w:rsidRPr="00F32900">
        <w:rPr>
          <w:rFonts w:ascii="Arial" w:hAnsi="Arial" w:cs="Arial"/>
        </w:rPr>
        <w:t>.</w:t>
      </w:r>
    </w:p>
    <w:p w:rsidR="00966133" w:rsidRPr="00F32900" w:rsidRDefault="00966133" w:rsidP="00615807">
      <w:pPr>
        <w:ind w:firstLine="709"/>
        <w:jc w:val="both"/>
        <w:rPr>
          <w:rFonts w:ascii="Arial" w:hAnsi="Arial" w:cs="Arial"/>
        </w:rPr>
      </w:pPr>
    </w:p>
    <w:p w:rsidR="0093759C" w:rsidRPr="00F32900" w:rsidRDefault="0093759C" w:rsidP="00615807">
      <w:pPr>
        <w:ind w:firstLine="709"/>
        <w:jc w:val="both"/>
        <w:rPr>
          <w:rFonts w:ascii="Arial" w:hAnsi="Arial" w:cs="Arial"/>
        </w:rPr>
      </w:pPr>
    </w:p>
    <w:p w:rsidR="00615807" w:rsidRPr="00F32900" w:rsidRDefault="00615807" w:rsidP="00615807">
      <w:pPr>
        <w:rPr>
          <w:rFonts w:ascii="Arial" w:hAnsi="Arial" w:cs="Arial"/>
        </w:rPr>
      </w:pPr>
    </w:p>
    <w:p w:rsidR="00110761" w:rsidRPr="00F32900" w:rsidRDefault="004B64D5">
      <w:pPr>
        <w:rPr>
          <w:rFonts w:ascii="Arial" w:hAnsi="Arial" w:cs="Arial"/>
        </w:rPr>
      </w:pPr>
      <w:r w:rsidRPr="004B64D5">
        <w:rPr>
          <w:rFonts w:ascii="Arial" w:hAnsi="Arial" w:cs="Arial"/>
        </w:rPr>
        <w:t>Глава Абалаковского сельсовета                                            О.А. Шаталина</w:t>
      </w: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Default="00F32900">
      <w:pPr>
        <w:rPr>
          <w:rFonts w:ascii="Arial" w:hAnsi="Arial" w:cs="Arial"/>
        </w:rPr>
      </w:pPr>
    </w:p>
    <w:p w:rsidR="004B64D5" w:rsidRPr="00F32900" w:rsidRDefault="004B64D5">
      <w:pPr>
        <w:rPr>
          <w:rFonts w:ascii="Arial" w:hAnsi="Arial" w:cs="Arial"/>
        </w:rPr>
      </w:pPr>
    </w:p>
    <w:p w:rsidR="00F32900" w:rsidRDefault="00F32900">
      <w:pPr>
        <w:rPr>
          <w:rFonts w:ascii="Arial" w:hAnsi="Arial" w:cs="Arial"/>
        </w:rPr>
      </w:pPr>
    </w:p>
    <w:p w:rsidR="000C2A98" w:rsidRDefault="000C2A98">
      <w:pPr>
        <w:rPr>
          <w:rFonts w:ascii="Arial" w:hAnsi="Arial" w:cs="Arial"/>
        </w:rPr>
      </w:pPr>
    </w:p>
    <w:p w:rsidR="000C2A98" w:rsidRDefault="000C2A98">
      <w:pPr>
        <w:rPr>
          <w:rFonts w:ascii="Arial" w:hAnsi="Arial" w:cs="Arial"/>
        </w:rPr>
      </w:pPr>
    </w:p>
    <w:p w:rsidR="000C2A98" w:rsidRPr="00F32900" w:rsidRDefault="000C2A98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Абалаковского сельсовета</w:t>
      </w:r>
    </w:p>
    <w:p w:rsidR="00110761" w:rsidRPr="00F32900" w:rsidRDefault="004B64D5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08</w:t>
      </w:r>
      <w:r w:rsidR="000C2A98">
        <w:rPr>
          <w:rFonts w:ascii="Arial" w:hAnsi="Arial" w:cs="Arial"/>
        </w:rPr>
        <w:t>.08.2023г. № 75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704AE7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704AE7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704AE7">
              <w:rPr>
                <w:rFonts w:ascii="Arial" w:hAnsi="Arial" w:cs="Arial"/>
                <w:b/>
              </w:rPr>
              <w:t>ПО</w:t>
            </w:r>
            <w:r w:rsidR="000C2A98" w:rsidRPr="00704AE7">
              <w:rPr>
                <w:rFonts w:ascii="Arial" w:hAnsi="Arial" w:cs="Arial"/>
                <w:b/>
              </w:rPr>
              <w:t>РЯДОК</w:t>
            </w:r>
          </w:p>
          <w:p w:rsidR="000C2A98" w:rsidRPr="00704AE7" w:rsidRDefault="000C2A98" w:rsidP="000C2A98">
            <w:pPr>
              <w:jc w:val="center"/>
              <w:rPr>
                <w:rFonts w:ascii="Arial" w:hAnsi="Arial" w:cs="Arial"/>
                <w:b/>
              </w:rPr>
            </w:pPr>
            <w:r w:rsidRPr="00704AE7">
              <w:rPr>
                <w:rFonts w:ascii="Arial" w:hAnsi="Arial" w:cs="Arial"/>
                <w:b/>
              </w:rPr>
              <w:t>использования бюджетных ассигнований резервного фонда администрации Абалаковского сельсовета</w:t>
            </w:r>
          </w:p>
          <w:p w:rsidR="000A7C2A" w:rsidRPr="00704AE7" w:rsidRDefault="000A7C2A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1. </w:t>
      </w:r>
      <w:proofErr w:type="gramStart"/>
      <w:r w:rsidRPr="000C2A98">
        <w:rPr>
          <w:rFonts w:ascii="Arial" w:hAnsi="Arial" w:cs="Arial"/>
          <w:lang w:eastAsia="en-US"/>
        </w:rPr>
        <w:t xml:space="preserve">Бюджетные ассигнования резервного фонда </w:t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</w:r>
      <w:r w:rsidRPr="000C2A98">
        <w:rPr>
          <w:rFonts w:ascii="Arial" w:hAnsi="Arial" w:cs="Arial"/>
          <w:lang w:eastAsia="en-US"/>
        </w:rPr>
        <w:softHyphen/>
        <w:t xml:space="preserve">(наименование администрации муниципального образования) (далее – резервный фонд), размер которого определяется решением о бюджете </w:t>
      </w:r>
      <w:r w:rsidRPr="00704AE7">
        <w:rPr>
          <w:rFonts w:ascii="Arial" w:hAnsi="Arial" w:cs="Arial"/>
          <w:lang w:eastAsia="en-US"/>
        </w:rPr>
        <w:t>Абалаковского сельсовета</w:t>
      </w:r>
      <w:r w:rsidRPr="000C2A98">
        <w:rPr>
          <w:rFonts w:ascii="Arial" w:hAnsi="Arial" w:cs="Arial"/>
          <w:lang w:eastAsia="en-US"/>
        </w:rPr>
        <w:t xml:space="preserve"> на очередной финансовый год и плановый период, используются (расходуются) на финансовое обеспечение непредвиденных расходов, не предусмотренных в бюджете </w:t>
      </w:r>
      <w:r w:rsidRPr="00704AE7">
        <w:rPr>
          <w:rFonts w:ascii="Arial" w:hAnsi="Arial" w:cs="Arial"/>
          <w:lang w:eastAsia="en-US"/>
        </w:rPr>
        <w:t>Абалаковского сельсовета</w:t>
      </w:r>
      <w:r w:rsidRPr="000C2A98">
        <w:rPr>
          <w:rFonts w:ascii="Arial" w:hAnsi="Arial" w:cs="Arial"/>
          <w:lang w:eastAsia="en-US"/>
        </w:rPr>
        <w:t xml:space="preserve"> на очередной финансовый год и плановый период и не имеющих регулярного характера.</w:t>
      </w:r>
      <w:proofErr w:type="gramEnd"/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>2. Средства резервного фонда направляются на финансовое обеспечение непредвиденных расходов в случае: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>проведения поисковых и спасательных работ в зонах чрезвычайных ситуаций;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</w:t>
      </w:r>
      <w:r w:rsidRPr="00704AE7">
        <w:rPr>
          <w:rFonts w:ascii="Arial" w:hAnsi="Arial" w:cs="Arial"/>
          <w:lang w:eastAsia="en-US"/>
        </w:rPr>
        <w:t>муниципального образования</w:t>
      </w:r>
      <w:r w:rsidRPr="00704AE7">
        <w:rPr>
          <w:rFonts w:ascii="Arial" w:hAnsi="Arial" w:cs="Arial"/>
        </w:rPr>
        <w:t xml:space="preserve"> </w:t>
      </w:r>
      <w:r w:rsidRPr="00704AE7">
        <w:rPr>
          <w:rFonts w:ascii="Arial" w:hAnsi="Arial" w:cs="Arial"/>
          <w:lang w:eastAsia="en-US"/>
        </w:rPr>
        <w:t>Абалаковский сельсовет;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(наименование муниципального образования), других мероприятий чрезвычайного характера;</w:t>
      </w:r>
    </w:p>
    <w:p w:rsidR="000C2A98" w:rsidRPr="000C2A98" w:rsidRDefault="000C2A98" w:rsidP="000C2A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2A98">
        <w:rPr>
          <w:rFonts w:ascii="Arial" w:hAnsi="Arial" w:cs="Arial"/>
        </w:rPr>
        <w:t>иные случаи</w:t>
      </w:r>
      <w:r w:rsidRPr="000C2A98">
        <w:rPr>
          <w:rFonts w:ascii="Arial" w:hAnsi="Arial" w:cs="Arial"/>
          <w:lang w:eastAsia="en-US"/>
        </w:rPr>
        <w:t>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3. Средства резервного фонда предоставляются на основании постановления </w:t>
      </w:r>
      <w:r w:rsidRPr="00704AE7">
        <w:rPr>
          <w:rFonts w:ascii="Arial" w:hAnsi="Arial" w:cs="Arial"/>
          <w:lang w:eastAsia="en-US"/>
        </w:rPr>
        <w:t xml:space="preserve">администрации Абалаковского сельсовета </w:t>
      </w:r>
      <w:r w:rsidRPr="000C2A98">
        <w:rPr>
          <w:rFonts w:ascii="Arial" w:hAnsi="Arial" w:cs="Arial"/>
          <w:lang w:eastAsia="en-US"/>
        </w:rPr>
        <w:t xml:space="preserve">органам местного самоуправления </w:t>
      </w:r>
      <w:r w:rsidRPr="00704AE7">
        <w:rPr>
          <w:rFonts w:ascii="Arial" w:hAnsi="Arial" w:cs="Arial"/>
          <w:lang w:eastAsia="en-US"/>
        </w:rPr>
        <w:t xml:space="preserve">Абалаковского сельсовета, </w:t>
      </w:r>
      <w:r w:rsidRPr="000C2A98">
        <w:rPr>
          <w:rFonts w:ascii="Arial" w:hAnsi="Arial" w:cs="Arial"/>
          <w:lang w:eastAsia="en-US"/>
        </w:rPr>
        <w:t xml:space="preserve">являющимися распорядителями средств бюджета </w:t>
      </w:r>
      <w:r w:rsidRPr="00704AE7">
        <w:rPr>
          <w:rFonts w:ascii="Arial" w:hAnsi="Arial" w:cs="Arial"/>
          <w:lang w:eastAsia="en-US"/>
        </w:rPr>
        <w:t>Абалаковского сельсовета</w:t>
      </w:r>
      <w:r w:rsidRPr="000C2A98">
        <w:rPr>
          <w:rFonts w:ascii="Arial" w:hAnsi="Arial" w:cs="Arial"/>
          <w:lang w:eastAsia="en-US"/>
        </w:rPr>
        <w:t xml:space="preserve">, физическим и юридическим лицам. 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4. Органы и лица, указанные в пункте 3 настоящего порядка, предоставляют письменное обращение в </w:t>
      </w:r>
      <w:r w:rsidRPr="00704AE7">
        <w:rPr>
          <w:rFonts w:ascii="Arial" w:hAnsi="Arial" w:cs="Arial"/>
          <w:lang w:eastAsia="en-US"/>
        </w:rPr>
        <w:t>администрации Абалаковского сельсовета.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с указанием случая, повлекшего возникновение непредвиденных расходов, обоснованием и экономическими расчетами объема испрашиваемых средств. </w:t>
      </w:r>
      <w:r w:rsidRPr="000C2A98">
        <w:rPr>
          <w:rFonts w:ascii="Arial" w:hAnsi="Arial" w:cs="Arial"/>
          <w:lang w:eastAsia="en-US"/>
        </w:rPr>
        <w:tab/>
        <w:t xml:space="preserve">Решение о выделении бюджетных ассигнований резервного фонда принимается </w:t>
      </w:r>
      <w:proofErr w:type="spellStart"/>
      <w:r w:rsidR="00704AE7" w:rsidRPr="00704AE7">
        <w:rPr>
          <w:rFonts w:ascii="Arial" w:hAnsi="Arial" w:cs="Arial"/>
          <w:lang w:eastAsia="en-US"/>
        </w:rPr>
        <w:t>Абалаковским</w:t>
      </w:r>
      <w:proofErr w:type="spellEnd"/>
      <w:r w:rsidR="00704AE7" w:rsidRPr="00704AE7">
        <w:rPr>
          <w:rFonts w:ascii="Arial" w:hAnsi="Arial" w:cs="Arial"/>
          <w:lang w:eastAsia="en-US"/>
        </w:rPr>
        <w:t xml:space="preserve"> сельским Советом депутатов</w:t>
      </w:r>
      <w:r w:rsidRPr="000C2A98">
        <w:rPr>
          <w:rFonts w:ascii="Arial" w:hAnsi="Arial" w:cs="Arial"/>
          <w:lang w:eastAsia="en-US"/>
        </w:rPr>
        <w:t xml:space="preserve"> при участии должностного лица </w:t>
      </w:r>
      <w:r w:rsidRPr="00704AE7">
        <w:rPr>
          <w:rFonts w:ascii="Arial" w:hAnsi="Arial" w:cs="Arial"/>
          <w:lang w:eastAsia="en-US"/>
        </w:rPr>
        <w:t>администрации Абалаковского сельсовета</w:t>
      </w:r>
      <w:r w:rsidRPr="000C2A98">
        <w:rPr>
          <w:rFonts w:ascii="Arial" w:hAnsi="Arial" w:cs="Arial"/>
          <w:lang w:eastAsia="en-US"/>
        </w:rPr>
        <w:t xml:space="preserve">, осуществляющего составление и организацию исполнения </w:t>
      </w:r>
      <w:r w:rsidRPr="00704AE7">
        <w:rPr>
          <w:rFonts w:ascii="Arial" w:hAnsi="Arial" w:cs="Arial"/>
          <w:lang w:eastAsia="en-US"/>
        </w:rPr>
        <w:t>местного бюджета.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Постановление </w:t>
      </w:r>
      <w:r w:rsidRPr="00704AE7">
        <w:rPr>
          <w:rFonts w:ascii="Arial" w:hAnsi="Arial" w:cs="Arial"/>
          <w:lang w:eastAsia="en-US"/>
        </w:rPr>
        <w:t xml:space="preserve">администрации Абалаковского сельсовета </w:t>
      </w:r>
      <w:r w:rsidRPr="000C2A98">
        <w:rPr>
          <w:rFonts w:ascii="Arial" w:hAnsi="Arial" w:cs="Arial"/>
          <w:lang w:eastAsia="en-US"/>
        </w:rPr>
        <w:t>о выделении бюджетных наименование 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>5. Выделенные из резервного фонда бюджетные ассигнования подлежат использованию строго по целевому назначению.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lastRenderedPageBreak/>
        <w:t xml:space="preserve">В срок, указанный в постановлении </w:t>
      </w:r>
      <w:r w:rsidRPr="00704AE7">
        <w:rPr>
          <w:rFonts w:ascii="Arial" w:hAnsi="Arial" w:cs="Arial"/>
          <w:lang w:eastAsia="en-US"/>
        </w:rPr>
        <w:t>администрации Абалаковского сельсовета</w:t>
      </w:r>
      <w:r w:rsidRPr="000C2A98">
        <w:rPr>
          <w:rFonts w:ascii="Arial" w:hAnsi="Arial" w:cs="Arial"/>
          <w:lang w:eastAsia="en-US"/>
        </w:rPr>
        <w:t xml:space="preserve"> о выделении средств из резервного фонда, получатели средств резервного фонда, после проведения соответствующих мероприятий, </w:t>
      </w:r>
      <w:proofErr w:type="gramStart"/>
      <w:r w:rsidRPr="000C2A98">
        <w:rPr>
          <w:rFonts w:ascii="Arial" w:hAnsi="Arial" w:cs="Arial"/>
          <w:lang w:eastAsia="en-US"/>
        </w:rPr>
        <w:t>предоставляют отчет</w:t>
      </w:r>
      <w:proofErr w:type="gramEnd"/>
      <w:r w:rsidRPr="000C2A98">
        <w:rPr>
          <w:rFonts w:ascii="Arial" w:hAnsi="Arial" w:cs="Arial"/>
          <w:lang w:eastAsia="en-US"/>
        </w:rPr>
        <w:t xml:space="preserve"> в </w:t>
      </w:r>
      <w:r w:rsidRPr="00704AE7">
        <w:rPr>
          <w:rFonts w:ascii="Arial" w:hAnsi="Arial" w:cs="Arial"/>
          <w:lang w:eastAsia="en-US"/>
        </w:rPr>
        <w:t>администрации Абалаковского сельсовета</w:t>
      </w:r>
      <w:r w:rsidRPr="000C2A98">
        <w:rPr>
          <w:rFonts w:ascii="Arial" w:hAnsi="Arial" w:cs="Arial"/>
          <w:lang w:eastAsia="en-US"/>
        </w:rPr>
        <w:t xml:space="preserve"> об их использовании. 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Требования к отчету устанавливаются в соответствующем постановлении </w:t>
      </w:r>
      <w:r w:rsidRPr="00704AE7">
        <w:rPr>
          <w:rFonts w:ascii="Arial" w:hAnsi="Arial" w:cs="Arial"/>
          <w:lang w:eastAsia="en-US"/>
        </w:rPr>
        <w:t xml:space="preserve">администрации Абалаковского сельсовета </w:t>
      </w:r>
      <w:r w:rsidRPr="000C2A98">
        <w:rPr>
          <w:rFonts w:ascii="Arial" w:hAnsi="Arial" w:cs="Arial"/>
          <w:lang w:eastAsia="en-US"/>
        </w:rPr>
        <w:t>о выделении средств из резервного фонда.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r w:rsidRPr="000C2A98">
        <w:rPr>
          <w:rFonts w:ascii="Arial" w:hAnsi="Arial" w:cs="Arial"/>
          <w:lang w:eastAsia="en-US"/>
        </w:rPr>
        <w:t xml:space="preserve">В случае </w:t>
      </w:r>
      <w:proofErr w:type="gramStart"/>
      <w:r w:rsidRPr="000C2A98">
        <w:rPr>
          <w:rFonts w:ascii="Arial" w:hAnsi="Arial" w:cs="Arial"/>
          <w:lang w:eastAsia="en-US"/>
        </w:rPr>
        <w:t>выявления фактов нецелевого использования средств резервного фонда</w:t>
      </w:r>
      <w:proofErr w:type="gramEnd"/>
      <w:r w:rsidRPr="000C2A98">
        <w:rPr>
          <w:rFonts w:ascii="Arial" w:hAnsi="Arial" w:cs="Arial"/>
          <w:lang w:eastAsia="en-US"/>
        </w:rPr>
        <w:t xml:space="preserve"> применяются меры, установленные Бюджетным кодексом Российской Федерации.</w:t>
      </w:r>
    </w:p>
    <w:p w:rsidR="000C2A98" w:rsidRPr="000C2A98" w:rsidRDefault="000C2A98" w:rsidP="000C2A98">
      <w:pPr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0C2A98">
        <w:rPr>
          <w:rFonts w:ascii="Arial" w:hAnsi="Arial" w:cs="Arial"/>
          <w:lang w:eastAsia="en-US"/>
        </w:rPr>
        <w:t>Контроль за</w:t>
      </w:r>
      <w:proofErr w:type="gramEnd"/>
      <w:r w:rsidRPr="000C2A98">
        <w:rPr>
          <w:rFonts w:ascii="Arial" w:hAnsi="Arial" w:cs="Arial"/>
          <w:lang w:eastAsia="en-US"/>
        </w:rPr>
        <w:t xml:space="preserve"> целевым использованием средств резервного фонда осуществляет </w:t>
      </w:r>
      <w:r w:rsidR="00704AE7" w:rsidRPr="00704AE7">
        <w:rPr>
          <w:rFonts w:ascii="Arial" w:hAnsi="Arial" w:cs="Arial"/>
          <w:lang w:eastAsia="en-US"/>
        </w:rPr>
        <w:t>постоянная депутатская комиссия Абалаковского сельского Совета  депутатов по финансам, бюджету, налоговой, экономической политике и собственности</w:t>
      </w:r>
      <w:r w:rsidRPr="000C2A98">
        <w:rPr>
          <w:rFonts w:ascii="Arial" w:hAnsi="Arial" w:cs="Arial"/>
          <w:lang w:eastAsia="en-US"/>
        </w:rPr>
        <w:t>.</w:t>
      </w:r>
    </w:p>
    <w:p w:rsidR="000C2A98" w:rsidRPr="000C2A98" w:rsidRDefault="000C2A98" w:rsidP="000C2A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2A98">
        <w:rPr>
          <w:rFonts w:ascii="Arial" w:hAnsi="Arial" w:cs="Arial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3F5075" w:rsidRPr="00704AE7" w:rsidRDefault="003F5075" w:rsidP="000C2A98">
      <w:pPr>
        <w:jc w:val="center"/>
        <w:rPr>
          <w:rFonts w:ascii="Arial" w:hAnsi="Arial" w:cs="Arial"/>
        </w:rPr>
      </w:pPr>
    </w:p>
    <w:sectPr w:rsidR="003F5075" w:rsidRPr="00704AE7" w:rsidSect="00F329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AE" w:rsidRDefault="001B78AE" w:rsidP="00FB7957">
      <w:r>
        <w:separator/>
      </w:r>
    </w:p>
  </w:endnote>
  <w:endnote w:type="continuationSeparator" w:id="0">
    <w:p w:rsidR="001B78AE" w:rsidRDefault="001B78AE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D5">
          <w:rPr>
            <w:noProof/>
          </w:rPr>
          <w:t>2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AE" w:rsidRDefault="001B78AE" w:rsidP="00FB7957">
      <w:r>
        <w:separator/>
      </w:r>
    </w:p>
  </w:footnote>
  <w:footnote w:type="continuationSeparator" w:id="0">
    <w:p w:rsidR="001B78AE" w:rsidRDefault="001B78AE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A7C2A"/>
    <w:rsid w:val="000C2A98"/>
    <w:rsid w:val="00110761"/>
    <w:rsid w:val="00152DA4"/>
    <w:rsid w:val="001B78AE"/>
    <w:rsid w:val="001C2B9D"/>
    <w:rsid w:val="0027645D"/>
    <w:rsid w:val="00283365"/>
    <w:rsid w:val="003614B5"/>
    <w:rsid w:val="003F5075"/>
    <w:rsid w:val="004066F0"/>
    <w:rsid w:val="00421747"/>
    <w:rsid w:val="00457458"/>
    <w:rsid w:val="004B64D5"/>
    <w:rsid w:val="004E677B"/>
    <w:rsid w:val="00545A65"/>
    <w:rsid w:val="00551CD3"/>
    <w:rsid w:val="00615807"/>
    <w:rsid w:val="006170DA"/>
    <w:rsid w:val="00704AE7"/>
    <w:rsid w:val="00722B28"/>
    <w:rsid w:val="00722D35"/>
    <w:rsid w:val="00752B6C"/>
    <w:rsid w:val="008175F8"/>
    <w:rsid w:val="0082105F"/>
    <w:rsid w:val="0083258B"/>
    <w:rsid w:val="008456A5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B2254F"/>
    <w:rsid w:val="00B40A09"/>
    <w:rsid w:val="00B449ED"/>
    <w:rsid w:val="00B521F0"/>
    <w:rsid w:val="00B9233B"/>
    <w:rsid w:val="00BD4BE1"/>
    <w:rsid w:val="00BF67BE"/>
    <w:rsid w:val="00C12170"/>
    <w:rsid w:val="00C64AB2"/>
    <w:rsid w:val="00D5588B"/>
    <w:rsid w:val="00D60F7D"/>
    <w:rsid w:val="00D840F1"/>
    <w:rsid w:val="00D94B91"/>
    <w:rsid w:val="00E20983"/>
    <w:rsid w:val="00E51D1C"/>
    <w:rsid w:val="00E737A8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balakovo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D47C-0F20-47FD-9501-792EE8FC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2023-08-08T11:28:00Z</cp:lastPrinted>
  <dcterms:created xsi:type="dcterms:W3CDTF">2023-08-08T11:29:00Z</dcterms:created>
  <dcterms:modified xsi:type="dcterms:W3CDTF">2023-08-08T12:49:00Z</dcterms:modified>
</cp:coreProperties>
</file>