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0AC4B"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rStyle w:val="a8"/>
          <w:sz w:val="28"/>
          <w:szCs w:val="28"/>
        </w:rPr>
        <w:t>С января 2025 года начал действовать Стандарт защиты прав и законных интересов ипотечных заемщиков</w:t>
      </w:r>
    </w:p>
    <w:p w14:paraId="411EA54B"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С 1 января 2025 года Стандарт защиты прав и законных интересов ипотечных заемщиков стал обязательным для банков и будет распространяться на договоры, заключенные после этой даты.</w:t>
      </w:r>
    </w:p>
    <w:p w14:paraId="4FB80563"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Действие Стандарта распространяется на правоотношения, возникающие в связи с выдачей физлицу ипотечного кредита в целях, не связанных с осуществлением им предпринимательской деятельности, на приобретение или строительство недвижимого имущества.</w:t>
      </w:r>
    </w:p>
    <w:p w14:paraId="61B38A51"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Стандарт не распространятся на отношения между кредитором и заемщиком, связанные с предоставлением кредита на цели индивидуального жилищного строительства.</w:t>
      </w:r>
    </w:p>
    <w:p w14:paraId="3FCE4015"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Для банков установлены следующие обязанности:</w:t>
      </w:r>
    </w:p>
    <w:p w14:paraId="667D4CBA"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при получении от заемщика вознаграждения за установление пониженной процентной ставки честно информировать его о том, какова разница в полной стоимости кредита;</w:t>
      </w:r>
    </w:p>
    <w:p w14:paraId="6FF5795F"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получать вознаграждение от продавца (застройщика) за установление пониженной процентной ставки по ипотеке, если это ведет к увеличению цены объекта недвижимости.</w:t>
      </w:r>
    </w:p>
    <w:p w14:paraId="373E30BE"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Банкам запрещается:</w:t>
      </w:r>
    </w:p>
    <w:p w14:paraId="67E0ACFB"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xml:space="preserve">- длительное размещение средств ипотечных заемщиков на аккредитивах вместо счетов </w:t>
      </w:r>
      <w:proofErr w:type="spellStart"/>
      <w:r w:rsidRPr="00BE1DFB">
        <w:rPr>
          <w:sz w:val="28"/>
          <w:szCs w:val="28"/>
        </w:rPr>
        <w:t>эскроу</w:t>
      </w:r>
      <w:proofErr w:type="spellEnd"/>
      <w:r w:rsidRPr="00BE1DFB">
        <w:rPr>
          <w:sz w:val="28"/>
          <w:szCs w:val="28"/>
        </w:rPr>
        <w:t>;</w:t>
      </w:r>
    </w:p>
    <w:p w14:paraId="31590FB9"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учитывать сумму, которая возвратится покупателю после приобретения квартиры (</w:t>
      </w:r>
      <w:proofErr w:type="spellStart"/>
      <w:r w:rsidRPr="00BE1DFB">
        <w:rPr>
          <w:sz w:val="28"/>
          <w:szCs w:val="28"/>
        </w:rPr>
        <w:t>кешбэк</w:t>
      </w:r>
      <w:proofErr w:type="spellEnd"/>
      <w:r w:rsidRPr="00BE1DFB">
        <w:rPr>
          <w:sz w:val="28"/>
          <w:szCs w:val="28"/>
        </w:rPr>
        <w:t>) в составе первоначального взноса;</w:t>
      </w:r>
    </w:p>
    <w:p w14:paraId="40BCED52"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получать вознаграждение за установление пониженной процентной ставки (снижение платежей по обслуживанию долга) по договору ипотечного кредита от продавца (застройщика) или иных подконтрольных ему лиц, если это влечет увеличение цены объекта недвижимости.</w:t>
      </w:r>
    </w:p>
    <w:p w14:paraId="2AE936B6" w14:textId="77777777" w:rsidR="00394F3A" w:rsidRPr="00BE1DFB" w:rsidRDefault="00394F3A" w:rsidP="00394F3A">
      <w:pPr>
        <w:rPr>
          <w:rStyle w:val="a8"/>
          <w:rFonts w:ascii="Times New Roman" w:eastAsia="Times New Roman" w:hAnsi="Times New Roman" w:cs="Times New Roman"/>
          <w:sz w:val="28"/>
          <w:szCs w:val="28"/>
          <w:lang w:eastAsia="ru-RU"/>
        </w:rPr>
      </w:pPr>
      <w:r w:rsidRPr="00BE1DFB">
        <w:rPr>
          <w:rStyle w:val="a8"/>
          <w:sz w:val="28"/>
          <w:szCs w:val="28"/>
        </w:rPr>
        <w:br w:type="page"/>
      </w:r>
    </w:p>
    <w:p w14:paraId="4FE4A860"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rStyle w:val="a8"/>
          <w:sz w:val="28"/>
          <w:szCs w:val="28"/>
        </w:rPr>
        <w:lastRenderedPageBreak/>
        <w:t>С 1 марта 2025 года изменится порядок проведения общих собраний собственников многоквартирных домов </w:t>
      </w:r>
    </w:p>
    <w:p w14:paraId="121C56ED"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В соответствии со ст. 44 Жилищного кодекса РФ для проведения с помощью информационных систем голосований при проведении общих собраний собственников многоквартирных домов можно будет использовать только Государственную информационную систему жилищно-коммунального хозяйства (ГИС ЖКХ) или ее региональные аналоги.</w:t>
      </w:r>
    </w:p>
    <w:p w14:paraId="643F72B9"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Начиная с 1 марта 2025 года информация о проведении общих собраний собственников многоквартирных домов и принятых решениях, сформированная в ГИС ЖКХ, будет поступать автоматически собственникам многоквартирного дома в Госуслуги.</w:t>
      </w:r>
    </w:p>
    <w:p w14:paraId="71211EFC"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Информация считается полученной с момента входа в личный кабинет Госуслуг с использованием средств системы идентификации (ЕСИА).</w:t>
      </w:r>
    </w:p>
    <w:p w14:paraId="1EAEAC73"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Администратор общего собрания собственников многоквартирных домов будет вносить в систему сведения о каждом участнике голосования; о документах, подтверждающих право собственности; решения собственника по каждому пункту повестки дня; СНИЛС собственника помещения многоквартирного дома.</w:t>
      </w:r>
    </w:p>
    <w:p w14:paraId="2E1A77D8"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Инициировать собрание собственников имущества многоквартирного дома смогут обладатели не менее 10% голосов от общего количества голосов собственников помещений многоквартирного дома. Такое обращение можно будет подать, например, в управляющую компанию, как в письменной форме, так и посредством ГИС ЖКХ или ее регионального аналога.</w:t>
      </w:r>
    </w:p>
    <w:p w14:paraId="4874588F" w14:textId="77777777" w:rsidR="00394F3A" w:rsidRPr="00BE1DFB" w:rsidRDefault="00394F3A" w:rsidP="00394F3A">
      <w:pPr>
        <w:rPr>
          <w:rStyle w:val="a8"/>
          <w:rFonts w:ascii="Times New Roman" w:eastAsia="Times New Roman" w:hAnsi="Times New Roman" w:cs="Times New Roman"/>
          <w:sz w:val="28"/>
          <w:szCs w:val="28"/>
          <w:lang w:eastAsia="ru-RU"/>
        </w:rPr>
      </w:pPr>
      <w:r w:rsidRPr="00BE1DFB">
        <w:rPr>
          <w:rStyle w:val="a8"/>
          <w:sz w:val="28"/>
          <w:szCs w:val="28"/>
        </w:rPr>
        <w:br w:type="page"/>
      </w:r>
    </w:p>
    <w:p w14:paraId="32763D8B"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rStyle w:val="a8"/>
          <w:sz w:val="28"/>
          <w:szCs w:val="28"/>
        </w:rPr>
        <w:lastRenderedPageBreak/>
        <w:t>С 1 января 2025 года лица, подвергнутые административному аресту, подлежат обязательной государственной геномной регистрации</w:t>
      </w:r>
    </w:p>
    <w:p w14:paraId="7D23BDEE"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xml:space="preserve">Государственная геномная регистрация – деятельность, осуществляемая указанными в Федеральном законе от 06.02.2023 № 8-ФЗ «О государственной геномной регистрации в Российской Федерации» государственными органами и учреждениями по получению, учету, хранению, использованию, передаче и </w:t>
      </w:r>
      <w:proofErr w:type="gramStart"/>
      <w:r w:rsidRPr="00BE1DFB">
        <w:rPr>
          <w:sz w:val="28"/>
          <w:szCs w:val="28"/>
        </w:rPr>
        <w:t>уничтожению биологического материала</w:t>
      </w:r>
      <w:proofErr w:type="gramEnd"/>
      <w:r w:rsidRPr="00BE1DFB">
        <w:rPr>
          <w:sz w:val="28"/>
          <w:szCs w:val="28"/>
        </w:rPr>
        <w:t xml:space="preserve"> и обработке геномной информации.</w:t>
      </w:r>
    </w:p>
    <w:p w14:paraId="5F3A5BC1"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Геномная информация – биометрические персональные данные, включающие кодированную информацию об определенных фрагментах дезоксирибонуклеиновой кислоты физического лица.</w:t>
      </w:r>
    </w:p>
    <w:p w14:paraId="5CDEE489"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Обязательной государственной геномной регистрации подлежат лица, осужденные и отбывающие наказание в виде лишения свободы за совершение преступлений; лица, подозреваемые в совершении преступлений, обвиняемые в совершении преступлений и др.</w:t>
      </w:r>
    </w:p>
    <w:p w14:paraId="6DF24B69"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С 1 января 2025 года лица, подвергнутые административному аресту, также подлежат обязательной государственной геномной регистрации. Соответствующие изменения внесены в Федеральный закон «О порядке отбывания административного ареста» №67-ФЗ от 26.04.2013.</w:t>
      </w:r>
    </w:p>
    <w:p w14:paraId="0343EDB7"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Обязательная государственная геномная регистрация указанных лиц проводится администрациями и сотрудниками мест отбывания административного ареста совместно с подразделениями органов внутренних дел, к компетенции которых относится указанный вид деятельности.</w:t>
      </w:r>
    </w:p>
    <w:p w14:paraId="60032E9D"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Биологический материал для проведения государственной геномной регистрации от указанных лиц получают администрации и сотрудники мест отбывания административного ареста.</w:t>
      </w:r>
    </w:p>
    <w:p w14:paraId="75203286" w14:textId="77777777" w:rsidR="00394F3A" w:rsidRDefault="00394F3A" w:rsidP="00394F3A">
      <w:pPr>
        <w:rPr>
          <w:rStyle w:val="a8"/>
          <w:rFonts w:ascii="Times New Roman" w:eastAsia="Times New Roman" w:hAnsi="Times New Roman" w:cs="Times New Roman"/>
          <w:sz w:val="28"/>
          <w:szCs w:val="28"/>
          <w:lang w:eastAsia="ru-RU"/>
        </w:rPr>
      </w:pPr>
      <w:r>
        <w:rPr>
          <w:rStyle w:val="a8"/>
          <w:sz w:val="28"/>
          <w:szCs w:val="28"/>
        </w:rPr>
        <w:br w:type="page"/>
      </w:r>
    </w:p>
    <w:p w14:paraId="6F3F2853"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rStyle w:val="a8"/>
          <w:sz w:val="28"/>
          <w:szCs w:val="28"/>
        </w:rPr>
        <w:lastRenderedPageBreak/>
        <w:t>О новых направлениях использования материнского капитала для улучшения жилищных условий</w:t>
      </w:r>
    </w:p>
    <w:p w14:paraId="64FAFCD9"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xml:space="preserve">Принятым постановлением Правительства РФ от 25.01.2025 № 46 с 01.03.2025 закреплена возможность использования средств материнского капитала для строительства индивидуального жилого дома по договору строительного подряда с использованием </w:t>
      </w:r>
      <w:proofErr w:type="spellStart"/>
      <w:r w:rsidRPr="00BE1DFB">
        <w:rPr>
          <w:sz w:val="28"/>
          <w:szCs w:val="28"/>
        </w:rPr>
        <w:t>эскроу</w:t>
      </w:r>
      <w:proofErr w:type="spellEnd"/>
      <w:r w:rsidRPr="00BE1DFB">
        <w:rPr>
          <w:sz w:val="28"/>
          <w:szCs w:val="28"/>
        </w:rPr>
        <w:t>-счета.</w:t>
      </w:r>
    </w:p>
    <w:p w14:paraId="0BC3050D"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xml:space="preserve">Родители, получившие сертификат на материнский капитал, смогут использовать его средства для оплаты ипотеки на строительство дома с привлечением компании-подрядчика, работающей с </w:t>
      </w:r>
      <w:proofErr w:type="spellStart"/>
      <w:r w:rsidRPr="00BE1DFB">
        <w:rPr>
          <w:sz w:val="28"/>
          <w:szCs w:val="28"/>
        </w:rPr>
        <w:t>эскроу</w:t>
      </w:r>
      <w:proofErr w:type="spellEnd"/>
      <w:r w:rsidRPr="00BE1DFB">
        <w:rPr>
          <w:sz w:val="28"/>
          <w:szCs w:val="28"/>
        </w:rPr>
        <w:t>-счетами, которые позволяют провести оплату за выполненную работу только после ее фактического завершения, что в свою очередь, обеспечивает добросовестность нанятой строительной компании.</w:t>
      </w:r>
    </w:p>
    <w:p w14:paraId="53A56CA2"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С февраля 2025 размер материнского капитала будет увеличен с учетом фактической инфляции и составит:</w:t>
      </w:r>
    </w:p>
    <w:p w14:paraId="0C456370"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более 690 тыс. рублей на первого ребенка;</w:t>
      </w:r>
    </w:p>
    <w:p w14:paraId="5D047855"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более 912 тыс. рублей на второго ребенка и последующих детей.</w:t>
      </w:r>
    </w:p>
    <w:p w14:paraId="0F893B02"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Кроме строительства или покупки жилья указанные средства можно направить:</w:t>
      </w:r>
    </w:p>
    <w:p w14:paraId="1EA9854F"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на оплату обучения;</w:t>
      </w:r>
    </w:p>
    <w:p w14:paraId="686BE969"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формирование накопительной части пенсии матери;</w:t>
      </w:r>
    </w:p>
    <w:p w14:paraId="0EE64673"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приобретение товаров и услуг для детей-инвалидов;</w:t>
      </w:r>
    </w:p>
    <w:p w14:paraId="3329736F"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семьи с доходом ниже двух прожиточных минимумов на человека могут потратить материнский капитал на ежемесячные выплаты на второго ребенка до тех пор, пока ему не исполнится три года.</w:t>
      </w:r>
    </w:p>
    <w:p w14:paraId="583E3201" w14:textId="77777777" w:rsidR="00394F3A" w:rsidRDefault="00394F3A" w:rsidP="00394F3A">
      <w:pPr>
        <w:rPr>
          <w:rStyle w:val="a8"/>
          <w:rFonts w:ascii="Times New Roman" w:eastAsia="Times New Roman" w:hAnsi="Times New Roman" w:cs="Times New Roman"/>
          <w:sz w:val="28"/>
          <w:szCs w:val="28"/>
          <w:lang w:eastAsia="ru-RU"/>
        </w:rPr>
      </w:pPr>
      <w:r>
        <w:rPr>
          <w:rStyle w:val="a8"/>
          <w:sz w:val="28"/>
          <w:szCs w:val="28"/>
        </w:rPr>
        <w:br w:type="page"/>
      </w:r>
    </w:p>
    <w:p w14:paraId="6511318B"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rStyle w:val="a8"/>
          <w:sz w:val="28"/>
          <w:szCs w:val="28"/>
        </w:rPr>
        <w:lastRenderedPageBreak/>
        <w:t>Что такое врачебная тайна?</w:t>
      </w:r>
    </w:p>
    <w:p w14:paraId="5FA691E3"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Статьей 13 Федерального закона от 21.11.2011 № 323-ФЗ «Об основах охраны здоровья граждан в Российской Федерации» закреплено, что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14379CFD"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законом.</w:t>
      </w:r>
    </w:p>
    <w:p w14:paraId="348E627D"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w:t>
      </w:r>
    </w:p>
    <w:p w14:paraId="55652150"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23BBD3FA" w14:textId="77777777" w:rsidR="00394F3A" w:rsidRDefault="00394F3A" w:rsidP="00394F3A">
      <w:pPr>
        <w:rPr>
          <w:rStyle w:val="a8"/>
          <w:rFonts w:ascii="Times New Roman" w:eastAsia="Times New Roman" w:hAnsi="Times New Roman" w:cs="Times New Roman"/>
          <w:sz w:val="28"/>
          <w:szCs w:val="28"/>
          <w:lang w:eastAsia="ru-RU"/>
        </w:rPr>
      </w:pPr>
      <w:r>
        <w:rPr>
          <w:rStyle w:val="a8"/>
          <w:sz w:val="28"/>
          <w:szCs w:val="28"/>
        </w:rPr>
        <w:br w:type="page"/>
      </w:r>
    </w:p>
    <w:p w14:paraId="77BFF675"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rStyle w:val="a8"/>
          <w:sz w:val="28"/>
          <w:szCs w:val="28"/>
        </w:rPr>
        <w:lastRenderedPageBreak/>
        <w:t>С 1 марта 2025 года баллончики для заправки зажигалок нельзя продавать детям</w:t>
      </w:r>
    </w:p>
    <w:p w14:paraId="1A5EE223"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В Федеральный закон «Об основных гарантиях прав ребенка в Российской Федерации» внесены изменения. С 1 марта 2025 года запрещена продажа (в том числе дистанционная) несовершеннолетним потенциально опасных газосодержащих товаров бытового назначения. Это товары для личных и бытовых нужд, содержащие сжиженные углеводородные газы, представляющие опасность для жизни и здоровья при использовании путем вдыхания (баллончики для заправки зажигалок, сами зажигалки, баллончики для работы портативных туристских газовых плит и др.).</w:t>
      </w:r>
    </w:p>
    <w:p w14:paraId="45162777"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При возникновении сомнений в возрасте покупателя продавец обязан потребовать документ, удостоверяющий личность, а при дистанционной торговле надо удостовериться в совершеннолетии покупателя иным способом. В противном случае покупателю откажут в продаже.</w:t>
      </w:r>
    </w:p>
    <w:p w14:paraId="7DF4D665"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Органы власти должны принимать меры по защите ребенка от информации, пропагандирующей либо демонстрирующей вдыхание сжиженных углеводородных газов. Среди детей запрещено распространять информацию, побуждающую к их потреблению.</w:t>
      </w:r>
    </w:p>
    <w:p w14:paraId="34D1DC8D" w14:textId="77777777" w:rsidR="00394F3A" w:rsidRDefault="00394F3A" w:rsidP="00394F3A">
      <w:pPr>
        <w:rPr>
          <w:rStyle w:val="a8"/>
          <w:rFonts w:ascii="Times New Roman" w:eastAsia="Times New Roman" w:hAnsi="Times New Roman" w:cs="Times New Roman"/>
          <w:sz w:val="28"/>
          <w:szCs w:val="28"/>
          <w:lang w:eastAsia="ru-RU"/>
        </w:rPr>
      </w:pPr>
      <w:r>
        <w:rPr>
          <w:rStyle w:val="a8"/>
          <w:sz w:val="28"/>
          <w:szCs w:val="28"/>
        </w:rPr>
        <w:br w:type="page"/>
      </w:r>
    </w:p>
    <w:p w14:paraId="7206CA70"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rStyle w:val="a8"/>
          <w:sz w:val="28"/>
          <w:szCs w:val="28"/>
        </w:rPr>
        <w:lastRenderedPageBreak/>
        <w:t>Установлена уголовная ответственность за незаконное использование компьютерной информации, содержащей персональные данные</w:t>
      </w:r>
    </w:p>
    <w:p w14:paraId="099113E4"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Федеральным законом от 30.11.2024 №421-ФЗ в Уголовный кодекс Российской Федерации введена статья 272.1, предусматривающая уголовную ответственность за незаконные использование, передачу, сбор, хранение компьютерной информации, содержащей персональные данные, а равно создание, обеспечение функционирования информационных ресурсов, предназначенных для ее незаконных хранения и распространения.</w:t>
      </w:r>
    </w:p>
    <w:p w14:paraId="1DB4C635"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Под компьютерной информацией понимаются сведения, представленные в форме электрических сигналов, независимо от средств их хранения, обработки и передачи. Указанные сведения могут содержаться как в памяти ЭВМ или других компьютерных устройств, так и на любых внешних носителях.</w:t>
      </w:r>
    </w:p>
    <w:p w14:paraId="3B249175"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Персональные данные – любая информация, относящаяся к определенному физическому лицу, то есть субъекту персональных данных. К такой информации относятся: ФИО, дата рождения, место рождения, ИНН, адрес, телефон, семейное положение, социальное положение, имущественное положение, образование, профессия, занимаемая должность, стаж работы, доходы и иная информация.</w:t>
      </w:r>
    </w:p>
    <w:p w14:paraId="04ED03CF"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xml:space="preserve">Ключевым условием наступления ответственности, </w:t>
      </w:r>
      <w:proofErr w:type="gramStart"/>
      <w:r w:rsidRPr="00BE1DFB">
        <w:rPr>
          <w:sz w:val="28"/>
          <w:szCs w:val="28"/>
        </w:rPr>
        <w:t>предусмотренной  ст.</w:t>
      </w:r>
      <w:proofErr w:type="gramEnd"/>
      <w:r w:rsidRPr="00BE1DFB">
        <w:rPr>
          <w:sz w:val="28"/>
          <w:szCs w:val="28"/>
        </w:rPr>
        <w:t xml:space="preserve"> 272.1 УК РФ является одновременное наличие двух составляющих в действиях виновного лица:</w:t>
      </w:r>
    </w:p>
    <w:p w14:paraId="13B7C88F"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незаконный способ завладения персональными данными в электронном виде;</w:t>
      </w:r>
    </w:p>
    <w:p w14:paraId="0C95DDCF"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незаконные действия, связанные с их распространением.</w:t>
      </w:r>
    </w:p>
    <w:p w14:paraId="6C6B0917"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За совершение данного деяния предусмотрено максимальное наказание в виде лишения свободы на срок до десяти лет со штрафом в размере до трех миллионов рублей. Возможно также лишение права занимать определенные должности или заниматься определенной деятельностью на срок до пяти лет.</w:t>
      </w:r>
    </w:p>
    <w:p w14:paraId="6148AEB7"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Действие указанной статьи не распространяется на случаи обработки персональных данных физическими лицами исключительно для личных и семейных нужд.</w:t>
      </w:r>
    </w:p>
    <w:p w14:paraId="3C6389F5" w14:textId="77777777" w:rsidR="00394F3A" w:rsidRDefault="00394F3A" w:rsidP="00394F3A">
      <w:pPr>
        <w:rPr>
          <w:rStyle w:val="a8"/>
          <w:rFonts w:ascii="Times New Roman" w:eastAsia="Times New Roman" w:hAnsi="Times New Roman" w:cs="Times New Roman"/>
          <w:sz w:val="28"/>
          <w:szCs w:val="28"/>
          <w:lang w:eastAsia="ru-RU"/>
        </w:rPr>
      </w:pPr>
      <w:r>
        <w:rPr>
          <w:rStyle w:val="a8"/>
          <w:sz w:val="28"/>
          <w:szCs w:val="28"/>
        </w:rPr>
        <w:br w:type="page"/>
      </w:r>
    </w:p>
    <w:p w14:paraId="51B04FEC"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rStyle w:val="a8"/>
          <w:sz w:val="28"/>
          <w:szCs w:val="28"/>
        </w:rPr>
        <w:lastRenderedPageBreak/>
        <w:t>Установлена уголовная ответственность за розничную продажу несовершеннолетним табачной продукции, табачных изделий</w:t>
      </w:r>
    </w:p>
    <w:p w14:paraId="73F6FB5B"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xml:space="preserve">Федеральным законом от 28.12.2024 №515-ФЗ «О внесении изменения в статью 151.1 Уголовного кодекса Российской Федерации» установлена уголовная ответственность за розничную продажу несовершеннолетним табачной продукции, табачных изделий, </w:t>
      </w:r>
      <w:proofErr w:type="spellStart"/>
      <w:r w:rsidRPr="00BE1DFB">
        <w:rPr>
          <w:sz w:val="28"/>
          <w:szCs w:val="28"/>
        </w:rPr>
        <w:t>никотинсодержащей</w:t>
      </w:r>
      <w:proofErr w:type="spellEnd"/>
      <w:r w:rsidRPr="00BE1DFB">
        <w:rPr>
          <w:sz w:val="28"/>
          <w:szCs w:val="28"/>
        </w:rPr>
        <w:t xml:space="preserve"> продукции или сырья для их производства, кальянов, устройств для потребления </w:t>
      </w:r>
      <w:proofErr w:type="spellStart"/>
      <w:r w:rsidRPr="00BE1DFB">
        <w:rPr>
          <w:sz w:val="28"/>
          <w:szCs w:val="28"/>
        </w:rPr>
        <w:t>никотинсодержащей</w:t>
      </w:r>
      <w:proofErr w:type="spellEnd"/>
      <w:r w:rsidRPr="00BE1DFB">
        <w:rPr>
          <w:sz w:val="28"/>
          <w:szCs w:val="28"/>
        </w:rPr>
        <w:t xml:space="preserve"> продукции, если это деяние совершено неоднократно.</w:t>
      </w:r>
    </w:p>
    <w:p w14:paraId="6515BE1A"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При этом под неоднократностью данного деяния понимается розничная продажа несовершеннолетнему указанной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14:paraId="0E2AE8F4" w14:textId="77777777" w:rsidR="00394F3A" w:rsidRDefault="00394F3A" w:rsidP="00394F3A">
      <w:pPr>
        <w:rPr>
          <w:rStyle w:val="a8"/>
          <w:rFonts w:ascii="Times New Roman" w:eastAsia="Times New Roman" w:hAnsi="Times New Roman" w:cs="Times New Roman"/>
          <w:sz w:val="28"/>
          <w:szCs w:val="28"/>
          <w:lang w:eastAsia="ru-RU"/>
        </w:rPr>
      </w:pPr>
      <w:r>
        <w:rPr>
          <w:rStyle w:val="a8"/>
          <w:sz w:val="28"/>
          <w:szCs w:val="28"/>
        </w:rPr>
        <w:br w:type="page"/>
      </w:r>
    </w:p>
    <w:p w14:paraId="1F3795A2"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rStyle w:val="a8"/>
          <w:sz w:val="28"/>
          <w:szCs w:val="28"/>
        </w:rPr>
        <w:lastRenderedPageBreak/>
        <w:t xml:space="preserve">В перечень специализированных продуктов лечебного питания для детей-инвалидов включены новые позиции для больных муковисцидозом и </w:t>
      </w:r>
      <w:proofErr w:type="gramStart"/>
      <w:r w:rsidRPr="00BE1DFB">
        <w:rPr>
          <w:rStyle w:val="a8"/>
          <w:sz w:val="28"/>
          <w:szCs w:val="28"/>
        </w:rPr>
        <w:t>фенилкетонурией</w:t>
      </w:r>
      <w:r w:rsidRPr="00BE1DFB">
        <w:rPr>
          <w:sz w:val="28"/>
          <w:szCs w:val="28"/>
        </w:rPr>
        <w:t> )</w:t>
      </w:r>
      <w:proofErr w:type="gramEnd"/>
    </w:p>
    <w:p w14:paraId="32743C26"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Распоряжением Правительства Российской Федерации от 17.09.2024 </w:t>
      </w:r>
      <w:r>
        <w:rPr>
          <w:sz w:val="28"/>
          <w:szCs w:val="28"/>
        </w:rPr>
        <w:br/>
      </w:r>
      <w:r w:rsidRPr="00BE1DFB">
        <w:rPr>
          <w:sz w:val="28"/>
          <w:szCs w:val="28"/>
        </w:rPr>
        <w:t xml:space="preserve">№ 2562-р утверждены изменения, которые вносятся в перечень специализированных продуктов лечебного питания для детей-инвалидов, утвержденный распоряжением Правительства Российской Федерации </w:t>
      </w:r>
      <w:r>
        <w:rPr>
          <w:sz w:val="28"/>
          <w:szCs w:val="28"/>
        </w:rPr>
        <w:br/>
      </w:r>
      <w:r w:rsidRPr="00BE1DFB">
        <w:rPr>
          <w:sz w:val="28"/>
          <w:szCs w:val="28"/>
        </w:rPr>
        <w:t>от 11.12.2023 № 3551-р.</w:t>
      </w:r>
    </w:p>
    <w:p w14:paraId="30343E8B"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В перечень специализированных продуктов лечебного питания для детей-инвалидов включены, в том числе:</w:t>
      </w:r>
    </w:p>
    <w:p w14:paraId="5F5031F0"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специализированный пищевой продукт диетического лечебного питания «</w:t>
      </w:r>
      <w:proofErr w:type="spellStart"/>
      <w:r w:rsidRPr="00BE1DFB">
        <w:rPr>
          <w:sz w:val="28"/>
          <w:szCs w:val="28"/>
        </w:rPr>
        <w:t>Алфаре</w:t>
      </w:r>
      <w:proofErr w:type="spellEnd"/>
      <w:r w:rsidRPr="00BE1DFB">
        <w:rPr>
          <w:sz w:val="28"/>
          <w:szCs w:val="28"/>
        </w:rPr>
        <w:t xml:space="preserve"> </w:t>
      </w:r>
      <w:proofErr w:type="spellStart"/>
      <w:r w:rsidRPr="00BE1DFB">
        <w:rPr>
          <w:sz w:val="28"/>
          <w:szCs w:val="28"/>
        </w:rPr>
        <w:t>Гастро</w:t>
      </w:r>
      <w:proofErr w:type="spellEnd"/>
      <w:r w:rsidRPr="00BE1DFB">
        <w:rPr>
          <w:sz w:val="28"/>
          <w:szCs w:val="28"/>
        </w:rPr>
        <w:t xml:space="preserve"> (</w:t>
      </w:r>
      <w:proofErr w:type="spellStart"/>
      <w:r w:rsidRPr="00BE1DFB">
        <w:rPr>
          <w:sz w:val="28"/>
          <w:szCs w:val="28"/>
        </w:rPr>
        <w:t>Alfare</w:t>
      </w:r>
      <w:proofErr w:type="spellEnd"/>
      <w:r w:rsidRPr="00BE1DFB">
        <w:rPr>
          <w:sz w:val="28"/>
          <w:szCs w:val="28"/>
        </w:rPr>
        <w:t xml:space="preserve"> </w:t>
      </w:r>
      <w:proofErr w:type="spellStart"/>
      <w:r w:rsidRPr="00BE1DFB">
        <w:rPr>
          <w:sz w:val="28"/>
          <w:szCs w:val="28"/>
        </w:rPr>
        <w:t>Gastro</w:t>
      </w:r>
      <w:proofErr w:type="spellEnd"/>
      <w:r w:rsidRPr="00BE1DFB">
        <w:rPr>
          <w:sz w:val="28"/>
          <w:szCs w:val="28"/>
        </w:rPr>
        <w:t xml:space="preserve">) с олигосахаридами грудного молока» для </w:t>
      </w:r>
      <w:proofErr w:type="spellStart"/>
      <w:r w:rsidRPr="00BE1DFB">
        <w:rPr>
          <w:sz w:val="28"/>
          <w:szCs w:val="28"/>
        </w:rPr>
        <w:t>нутритивной</w:t>
      </w:r>
      <w:proofErr w:type="spellEnd"/>
      <w:r w:rsidRPr="00BE1DFB">
        <w:rPr>
          <w:sz w:val="28"/>
          <w:szCs w:val="28"/>
        </w:rPr>
        <w:t xml:space="preserve"> поддержки детей, страдающих муковисцидозом;</w:t>
      </w:r>
    </w:p>
    <w:p w14:paraId="22989D0E"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специализированный пищевой продукт для диетического лечебного питания (</w:t>
      </w:r>
      <w:proofErr w:type="spellStart"/>
      <w:r w:rsidRPr="00BE1DFB">
        <w:rPr>
          <w:sz w:val="28"/>
          <w:szCs w:val="28"/>
        </w:rPr>
        <w:t>энтеральное</w:t>
      </w:r>
      <w:proofErr w:type="spellEnd"/>
      <w:r w:rsidRPr="00BE1DFB">
        <w:rPr>
          <w:sz w:val="28"/>
          <w:szCs w:val="28"/>
        </w:rPr>
        <w:t xml:space="preserve"> питание) «</w:t>
      </w:r>
      <w:proofErr w:type="spellStart"/>
      <w:r w:rsidRPr="00BE1DFB">
        <w:rPr>
          <w:sz w:val="28"/>
          <w:szCs w:val="28"/>
        </w:rPr>
        <w:t>Фребини</w:t>
      </w:r>
      <w:proofErr w:type="spellEnd"/>
      <w:r w:rsidRPr="00BE1DFB">
        <w:rPr>
          <w:sz w:val="28"/>
          <w:szCs w:val="28"/>
        </w:rPr>
        <w:t xml:space="preserve"> Энергия напиток» со вкусом банана или клубники для перорального </w:t>
      </w:r>
      <w:proofErr w:type="spellStart"/>
      <w:r w:rsidRPr="00BE1DFB">
        <w:rPr>
          <w:sz w:val="28"/>
          <w:szCs w:val="28"/>
        </w:rPr>
        <w:t>энтерального</w:t>
      </w:r>
      <w:proofErr w:type="spellEnd"/>
      <w:r w:rsidRPr="00BE1DFB">
        <w:rPr>
          <w:sz w:val="28"/>
          <w:szCs w:val="28"/>
        </w:rPr>
        <w:t xml:space="preserve"> питания детей в возрасте </w:t>
      </w:r>
      <w:r>
        <w:rPr>
          <w:sz w:val="28"/>
          <w:szCs w:val="28"/>
        </w:rPr>
        <w:br/>
      </w:r>
      <w:r w:rsidRPr="00BE1DFB">
        <w:rPr>
          <w:sz w:val="28"/>
          <w:szCs w:val="28"/>
        </w:rPr>
        <w:t>от 1 года до 12 лет, больных муковисцидозом;</w:t>
      </w:r>
    </w:p>
    <w:p w14:paraId="53CDE5E5"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xml:space="preserve">- специализированный продукт диетического лечебного питания для детей старше 7 лет, больных фенилкетонурией, сухая смесь без </w:t>
      </w:r>
      <w:proofErr w:type="spellStart"/>
      <w:r w:rsidRPr="00BE1DFB">
        <w:rPr>
          <w:sz w:val="28"/>
          <w:szCs w:val="28"/>
        </w:rPr>
        <w:t>фениланина</w:t>
      </w:r>
      <w:proofErr w:type="spellEnd"/>
      <w:r w:rsidRPr="00BE1DFB">
        <w:rPr>
          <w:sz w:val="28"/>
          <w:szCs w:val="28"/>
        </w:rPr>
        <w:t xml:space="preserve"> «</w:t>
      </w:r>
      <w:proofErr w:type="spellStart"/>
      <w:r w:rsidRPr="00BE1DFB">
        <w:rPr>
          <w:sz w:val="28"/>
          <w:szCs w:val="28"/>
        </w:rPr>
        <w:t>Бифинилан</w:t>
      </w:r>
      <w:proofErr w:type="spellEnd"/>
      <w:r w:rsidRPr="00BE1DFB">
        <w:rPr>
          <w:sz w:val="28"/>
          <w:szCs w:val="28"/>
        </w:rPr>
        <w:t>» (</w:t>
      </w:r>
      <w:proofErr w:type="spellStart"/>
      <w:r w:rsidRPr="00BE1DFB">
        <w:rPr>
          <w:sz w:val="28"/>
          <w:szCs w:val="28"/>
        </w:rPr>
        <w:t>Bephenilan</w:t>
      </w:r>
      <w:proofErr w:type="spellEnd"/>
      <w:r w:rsidRPr="00BE1DFB">
        <w:rPr>
          <w:sz w:val="28"/>
          <w:szCs w:val="28"/>
        </w:rPr>
        <w:t>) с нейтральным вкусом.</w:t>
      </w:r>
    </w:p>
    <w:p w14:paraId="1CF96ACB" w14:textId="77777777" w:rsidR="00394F3A" w:rsidRDefault="00394F3A" w:rsidP="00394F3A">
      <w:pPr>
        <w:rPr>
          <w:rStyle w:val="a8"/>
          <w:rFonts w:ascii="Times New Roman" w:eastAsia="Times New Roman" w:hAnsi="Times New Roman" w:cs="Times New Roman"/>
          <w:sz w:val="28"/>
          <w:szCs w:val="28"/>
          <w:lang w:eastAsia="ru-RU"/>
        </w:rPr>
      </w:pPr>
      <w:r>
        <w:rPr>
          <w:rStyle w:val="a8"/>
          <w:sz w:val="28"/>
          <w:szCs w:val="28"/>
        </w:rPr>
        <w:br w:type="page"/>
      </w:r>
    </w:p>
    <w:p w14:paraId="2782B71A"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p>
    <w:p w14:paraId="5CB7339D"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rStyle w:val="a8"/>
          <w:sz w:val="28"/>
          <w:szCs w:val="28"/>
        </w:rPr>
        <w:t>Подписан закон, устанавливающий ограничения на количество сим-карт на одного человека</w:t>
      </w:r>
    </w:p>
    <w:p w14:paraId="7B43FFB3"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В соответствии с Федеральным законом от 08.08.2024 № 303-ФЗ «О внесении изменений в Федеральный закон «О связи» и отдельные законодательные акты Российской Федерации» на гражданина Российской Федерации может быть зарегистрировано не более двадцати абонентских номеров, на иностранца - не более десяти.</w:t>
      </w:r>
    </w:p>
    <w:p w14:paraId="7AB564EB"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Вышеуказанным Федеральным законом предусмотрены и иные изменения в порядок оказания услуг подвижной радиотелефонной связи, в частности:</w:t>
      </w:r>
    </w:p>
    <w:p w14:paraId="1BED84FB"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договор об оказании услуг связи с иностранцем допускается заключать при наличии сведений о таком лице в Единой биометрической системе, запрещается заключать указанный договор с иностранцем через сеть «Интернет»;</w:t>
      </w:r>
    </w:p>
    <w:p w14:paraId="02136389"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в договоре об оказании услуг связи с иностранцем будут указывать международный идентификатор мобильного устройства, в котором планируется использовать сим-карту. Использовать ее в другом устройстве можно будет только после внесения в договор соответствующих изменений;</w:t>
      </w:r>
    </w:p>
    <w:p w14:paraId="3CDE23C9"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устанавливается обязанность операторов связи осуществлять проверку достоверности сведений об абонентах, в том числе с использованием Единой системы идентификации и аутентификации и Единой биометрической системы. В случае, если сведения об абоненте окажутся недостоверными, оператор связи не вправе оказывать такому абоненту услуги связи;</w:t>
      </w:r>
    </w:p>
    <w:p w14:paraId="310FA586"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 гражданам по их запросу через Единый портал госуслуг предоставят сведения обо всех заключенных договорах на оказание услуг связи и номерах, выделенных абоненту.</w:t>
      </w:r>
    </w:p>
    <w:p w14:paraId="404DC572"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Кроме этого, настоящим законом блогеров с аудиторией более 10 тысяч подписчиков обязали сообщать сведения о себе в Роскомнадзор. Если указанное требование не будет исполнено, Роскомнадзор направит владельцу соответствующей социальной сети требование об ограничении доступа к странице блогера.</w:t>
      </w:r>
    </w:p>
    <w:p w14:paraId="029C6FFF"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Федеральный закон вступает в силу со дня его официального опубликования, за исключением положений, для которых установлены иные сроки вступления их в силу.</w:t>
      </w:r>
    </w:p>
    <w:p w14:paraId="46814B59" w14:textId="77777777" w:rsidR="00394F3A" w:rsidRDefault="00394F3A" w:rsidP="00394F3A">
      <w:pPr>
        <w:rPr>
          <w:rStyle w:val="a8"/>
          <w:rFonts w:ascii="Times New Roman" w:eastAsia="Times New Roman" w:hAnsi="Times New Roman" w:cs="Times New Roman"/>
          <w:sz w:val="28"/>
          <w:szCs w:val="28"/>
          <w:lang w:eastAsia="ru-RU"/>
        </w:rPr>
      </w:pPr>
      <w:r>
        <w:rPr>
          <w:rStyle w:val="a8"/>
          <w:sz w:val="28"/>
          <w:szCs w:val="28"/>
        </w:rPr>
        <w:br w:type="page"/>
      </w:r>
    </w:p>
    <w:p w14:paraId="69347AA3"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rStyle w:val="a8"/>
          <w:sz w:val="28"/>
          <w:szCs w:val="28"/>
        </w:rPr>
        <w:lastRenderedPageBreak/>
        <w:t>Новый порядок назначения судебной экспертизы в гражданском процессе</w:t>
      </w:r>
    </w:p>
    <w:p w14:paraId="1D519FE0"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Со 2 августа 2024 года изменился порядок назначения судебной экспертизы по ходатайству стороны в гражданском процессе.</w:t>
      </w:r>
    </w:p>
    <w:p w14:paraId="5F6F13FD"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Статья 79 Гражданского процессуального кодекса Российской Федерации дополнена частью 4, в соответствии с которой в случае заявления стороной или другими лицами, участвующими в деле, ходатайства о назначении экспертизы суд предлагает лицам, заявившим соответствующее ходатайство, внести на депозитный счет суда денежные средства на оплату указанной экспертизы.</w:t>
      </w:r>
    </w:p>
    <w:p w14:paraId="435EB2EB"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Если в установленный судом срок на депозитный счет суда не были внесены денежные суммы, подлежащие выплате экспертам, суд вправе отклонить ходатайство о назначении экспертизы.</w:t>
      </w:r>
    </w:p>
    <w:p w14:paraId="2302AB54"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Исключение составляют случаи, если экспертиза назначается по инициативе суда либо гражданин освобожден судом от уплаты расходов на проведение экспертизы.</w:t>
      </w:r>
    </w:p>
    <w:p w14:paraId="387373B5" w14:textId="77777777" w:rsidR="00394F3A" w:rsidRPr="00BE1DFB" w:rsidRDefault="00394F3A" w:rsidP="00394F3A">
      <w:pPr>
        <w:pStyle w:val="a7"/>
        <w:shd w:val="clear" w:color="auto" w:fill="FFFFFF"/>
        <w:spacing w:before="0" w:beforeAutospacing="0" w:after="0" w:afterAutospacing="0"/>
        <w:ind w:firstLine="709"/>
        <w:jc w:val="both"/>
        <w:rPr>
          <w:sz w:val="28"/>
          <w:szCs w:val="28"/>
        </w:rPr>
      </w:pPr>
      <w:r w:rsidRPr="00BE1DFB">
        <w:rPr>
          <w:sz w:val="28"/>
          <w:szCs w:val="28"/>
        </w:rPr>
        <w:t>Такое регулирование призвано гарантировать, что эксперту будут возмещены понесенные им при проведении экспертизы расходы, а причитающееся ему вознаграждение будет выплачено, поскольку после рассмотрения дела и разрешения судом вопроса о распределении между сторонами судебных расходов не возникнет необходимости задействовать механизм принудительного исполнения для выплаты эксперту – данные суммы уже находятся на счете суда.</w:t>
      </w:r>
    </w:p>
    <w:p w14:paraId="402AB774" w14:textId="77777777" w:rsidR="00394F3A" w:rsidRPr="00BE1DFB" w:rsidRDefault="00394F3A" w:rsidP="00394F3A">
      <w:pPr>
        <w:spacing w:after="0" w:line="240" w:lineRule="auto"/>
        <w:ind w:firstLine="709"/>
        <w:jc w:val="both"/>
        <w:rPr>
          <w:rFonts w:ascii="Times New Roman" w:hAnsi="Times New Roman" w:cs="Times New Roman"/>
          <w:sz w:val="28"/>
          <w:szCs w:val="28"/>
        </w:rPr>
      </w:pPr>
    </w:p>
    <w:p w14:paraId="41CCA8A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br w:type="page"/>
      </w:r>
    </w:p>
    <w:p w14:paraId="636F858E" w14:textId="77777777" w:rsidR="00394F3A" w:rsidRPr="00BE1DFB" w:rsidRDefault="00394F3A" w:rsidP="00394F3A">
      <w:pPr>
        <w:spacing w:after="0" w:line="240" w:lineRule="auto"/>
        <w:ind w:firstLine="709"/>
        <w:jc w:val="both"/>
        <w:rPr>
          <w:rFonts w:ascii="Times New Roman" w:hAnsi="Times New Roman" w:cs="Times New Roman"/>
          <w:b/>
          <w:bCs/>
          <w:sz w:val="28"/>
          <w:szCs w:val="28"/>
        </w:rPr>
      </w:pPr>
      <w:r w:rsidRPr="00BE1DFB">
        <w:rPr>
          <w:rFonts w:ascii="Times New Roman" w:hAnsi="Times New Roman" w:cs="Times New Roman"/>
          <w:b/>
          <w:bCs/>
          <w:sz w:val="28"/>
          <w:szCs w:val="28"/>
        </w:rPr>
        <w:lastRenderedPageBreak/>
        <w:t>Усилена ответственность за нарушение правил дорожного движения.</w:t>
      </w:r>
    </w:p>
    <w:p w14:paraId="486385D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С 1 января 2025 года на основании Федерального закона от 26.12.2024 № 490-ФЗ «О внесении изменений в Кодекс Российской Федерации об административных правонарушениях» ужесточается ответственность водителей за отдельные правонарушения в области дорожного движения.</w:t>
      </w:r>
    </w:p>
    <w:p w14:paraId="2D120FC7"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Так, в частности:</w:t>
      </w:r>
    </w:p>
    <w:p w14:paraId="28F3FF24"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за нарушение правил применения ремней безопасности или мотошлемов штраф повышен с 1 тыс. до 1,5 тыс. руб.;</w:t>
      </w:r>
    </w:p>
    <w:p w14:paraId="338FC43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за управление транспортным средством водителем, находящимся в состоянии опьянения штраф повышен с 30 тыс. до 45 тыс. руб.;</w:t>
      </w:r>
    </w:p>
    <w:p w14:paraId="2D687942"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за превышение установленной скорости движения транспортного средства на величину более 20, но не более 40 км/час штраф повышен с 500 до 750 руб.;</w:t>
      </w:r>
    </w:p>
    <w:p w14:paraId="1C00A0A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за проезд на запрещающий сигнал светофора или на запрещающий жест регулировщика штраф повышен с 1 тыс. до 1,5 тыс. руб.;</w:t>
      </w:r>
    </w:p>
    <w:p w14:paraId="5F212CE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за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штраф повышен с 1,5 тыс. до 2,25 тыс. руб.;</w:t>
      </w:r>
    </w:p>
    <w:p w14:paraId="16C4266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за несоблюдение требований, предписанных дорожными знаками или разметкой проезжей части дороги штраф повышен с 500 до 750 руб.;</w:t>
      </w:r>
    </w:p>
    <w:p w14:paraId="7E03309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за движение транспортных средств по полосе для маршрутных транспортных средств или остановку на указанной полосе штраф повышен с 1,5 тыс. до 2,25 тыс. руб.;</w:t>
      </w:r>
    </w:p>
    <w:p w14:paraId="5B6CCB07"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штраф повышен с 30 тыс. до 45 тыс. руб.</w:t>
      </w:r>
    </w:p>
    <w:p w14:paraId="77B5BD3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Также изменены условия льготы при уплате штрафов за отдельные административные правонарушения в области дорожного движения. Льгота теперь предоставляется при уплате штрафа не позднее 30 (ранее - 20) дней со дня вынесения постановления о наложении административного штрафа. В этом случае льгота составит 25% (ранее - 50%) суммы наложенного административного штрафа.</w:t>
      </w:r>
    </w:p>
    <w:p w14:paraId="12288927"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Действие указанных изменений не распространяется на правоотношения, связанные с исполнением постановлений по делам об административных правонарушениях, совершенных ранее.</w:t>
      </w:r>
    </w:p>
    <w:p w14:paraId="38224A0D"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br w:type="page"/>
      </w:r>
    </w:p>
    <w:p w14:paraId="167FA6F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Что грозит за телефонное мошенничество</w:t>
      </w:r>
    </w:p>
    <w:p w14:paraId="3A36490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За мошенничество с использованием электронных средств платежа (ч. 1 ст. 159.3 УК РФ) предусмотрена уголовная ответственность в виде штрафа в размере до 120 тыс. рублей, и до лишения свободы на срок до 3 лет.</w:t>
      </w:r>
    </w:p>
    <w:p w14:paraId="4F9D24F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Если мошенники действовали группой и потерпевшему причинен материальный ущерб, являющийся для него значительным (не менее 5 тыс. рублей), предусмотрена уголовная ответственность до 5 лет лишения свободы.</w:t>
      </w:r>
    </w:p>
    <w:p w14:paraId="5AA07FE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Такие же действия, совершенные лицом с использованием своего служебного положения, а равно в крупном размере (стоимость имущества превышает 250 тыс. рублей) наказываются лишением свободы на срок до 6 лет, а деяния, совершенные организованной группой либо в особо крупном размере (ущерб более 1 млн. рублей) – до 10 лет лишения свободы.</w:t>
      </w:r>
    </w:p>
    <w:p w14:paraId="5A58C9FE"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Кроме того, суд может обязать виновное лицо вернуть имущество, полученное обманом, а также возместить моральный вред.</w:t>
      </w:r>
    </w:p>
    <w:p w14:paraId="1B49EAC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br w:type="page"/>
      </w:r>
    </w:p>
    <w:p w14:paraId="7DC044B4" w14:textId="77777777" w:rsidR="00394F3A" w:rsidRPr="00BE1DFB" w:rsidRDefault="00394F3A" w:rsidP="00394F3A">
      <w:pPr>
        <w:spacing w:after="0" w:line="240" w:lineRule="auto"/>
        <w:ind w:firstLine="709"/>
        <w:jc w:val="both"/>
        <w:rPr>
          <w:rFonts w:ascii="Times New Roman" w:hAnsi="Times New Roman" w:cs="Times New Roman"/>
          <w:b/>
          <w:bCs/>
          <w:sz w:val="28"/>
          <w:szCs w:val="28"/>
        </w:rPr>
      </w:pPr>
      <w:r w:rsidRPr="00BE1DFB">
        <w:rPr>
          <w:rFonts w:ascii="Times New Roman" w:hAnsi="Times New Roman" w:cs="Times New Roman"/>
          <w:b/>
          <w:bCs/>
          <w:sz w:val="28"/>
          <w:szCs w:val="28"/>
        </w:rPr>
        <w:lastRenderedPageBreak/>
        <w:t>Сокращен минимальный 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w:t>
      </w:r>
    </w:p>
    <w:p w14:paraId="5418B5F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Начиная с 1 января 2025 года на основании Федерального закона от 26.12.2024 № 482-ФЗ «О внесении изменений в отдельные законодательные акты Российской Федерации» с 3 до 1 года сокращен минимальный 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w:t>
      </w:r>
    </w:p>
    <w:p w14:paraId="530A637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Данный гарантийный срок исчисляется со дня передачи объекта долевого строительства участнику долевого строительства, исключается требование о соответствии качества передаваемого участнику долевого строительства объекта долевого строительства требованиям технических регламентов.</w:t>
      </w:r>
    </w:p>
    <w:p w14:paraId="509744D8"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В случае удовлетворения судом требований участника долевого строительства в связи с нарушением застройщиком требований к результату производства отделочных работ, работ по установке оконных и дверных блоков, сантехнического оборудования и входящих в состав такого объекта долевого строительства элементов отделки, изделий и оборудования соответственно общая сумма, подлежащая взысканию с застройщика, не может превышать 3% от цены договора, если уплата денежных средств в большем размере не предусмотрена договором. Данное положение не применяется при определении размера неустоек (пеней), предусмотренных за нарушение срока передачи объекта долевого строительства, а также не распространяется на денежные средства, уплаченные участником долевого строительства в счет цены договора и подлежащие возврату в случае расторжения договора.</w:t>
      </w:r>
    </w:p>
    <w:p w14:paraId="5638E02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Дополнительно сообщается, что данное положение применяется к правоотношениям, возникшим из ранее заключенных договоров участия в долевом строительстве, и применяется в части прав и обязанностей, которые возникнут после 1 января 2025 года.</w:t>
      </w:r>
    </w:p>
    <w:p w14:paraId="5EFCB952"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br w:type="page"/>
      </w:r>
    </w:p>
    <w:p w14:paraId="205E679E" w14:textId="77777777" w:rsidR="00394F3A" w:rsidRPr="00BE1DFB" w:rsidRDefault="00394F3A" w:rsidP="00394F3A">
      <w:pPr>
        <w:spacing w:after="0" w:line="240" w:lineRule="auto"/>
        <w:ind w:firstLine="709"/>
        <w:jc w:val="both"/>
        <w:rPr>
          <w:rFonts w:ascii="Times New Roman" w:hAnsi="Times New Roman" w:cs="Times New Roman"/>
          <w:b/>
          <w:bCs/>
          <w:sz w:val="28"/>
          <w:szCs w:val="28"/>
        </w:rPr>
      </w:pPr>
      <w:r w:rsidRPr="00BE1DFB">
        <w:rPr>
          <w:rFonts w:ascii="Times New Roman" w:hAnsi="Times New Roman" w:cs="Times New Roman"/>
          <w:b/>
          <w:bCs/>
          <w:sz w:val="28"/>
          <w:szCs w:val="28"/>
        </w:rPr>
        <w:lastRenderedPageBreak/>
        <w:t>О распространении информации, содержащей предложения о предоставлении незаконных услуг в сфере миграции</w:t>
      </w:r>
    </w:p>
    <w:p w14:paraId="60B9D04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Федеральным законом от 09.11.2024 № 385-ФЗ внесены изменения в статью 15.3 Федерального закона «Об информации, информационных технологиях и о защите информации».</w:t>
      </w:r>
    </w:p>
    <w:p w14:paraId="5378BA6A"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Теперь в перечень распространяемой с нарушением закона информации добавлена информация, содержащая предложения о предоставлении незаконных услуг в сфере миграции, а также о способах организации незаконной миграции.</w:t>
      </w:r>
    </w:p>
    <w:p w14:paraId="5994674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Данные ограничения направлены на борьбу с незаконной миграцией посредством блокировки информационных ресурсов, содержащих предложения о предоставлении незаконных услуг в сфере миграции, а также информацию о способах организации незаконной миграции.</w:t>
      </w:r>
    </w:p>
    <w:p w14:paraId="2D4BB2F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Указанные изменения вступили в законную силу с 20.11.2024.</w:t>
      </w:r>
    </w:p>
    <w:p w14:paraId="4C1C8358"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br w:type="page"/>
      </w:r>
    </w:p>
    <w:p w14:paraId="7CE79EDB" w14:textId="77777777" w:rsidR="00394F3A" w:rsidRPr="00BE1DFB" w:rsidRDefault="00394F3A" w:rsidP="00394F3A">
      <w:pPr>
        <w:spacing w:after="0" w:line="240" w:lineRule="auto"/>
        <w:ind w:firstLine="709"/>
        <w:jc w:val="both"/>
        <w:rPr>
          <w:rFonts w:ascii="Times New Roman" w:eastAsia="Times New Roman" w:hAnsi="Times New Roman" w:cs="Times New Roman"/>
          <w:b/>
          <w:bCs/>
          <w:kern w:val="36"/>
          <w:sz w:val="28"/>
          <w:szCs w:val="28"/>
          <w:lang w:eastAsia="ru-RU"/>
        </w:rPr>
      </w:pPr>
      <w:r w:rsidRPr="00BE1DFB">
        <w:rPr>
          <w:rFonts w:ascii="Times New Roman" w:eastAsia="Times New Roman" w:hAnsi="Times New Roman" w:cs="Times New Roman"/>
          <w:b/>
          <w:bCs/>
          <w:kern w:val="36"/>
          <w:sz w:val="28"/>
          <w:szCs w:val="28"/>
          <w:lang w:eastAsia="ru-RU"/>
        </w:rPr>
        <w:lastRenderedPageBreak/>
        <w:t>В Федеральный закон от 22.04.1996 № 39-ФЗ «О рынке ценных бумаг» внесены изменения</w:t>
      </w:r>
    </w:p>
    <w:p w14:paraId="5CC63A3B" w14:textId="77777777" w:rsidR="00394F3A" w:rsidRPr="00BE1DFB" w:rsidRDefault="00394F3A" w:rsidP="00394F3A">
      <w:pPr>
        <w:spacing w:after="0" w:line="240" w:lineRule="auto"/>
        <w:ind w:firstLine="709"/>
        <w:jc w:val="both"/>
        <w:rPr>
          <w:rFonts w:ascii="Times New Roman" w:eastAsia="Times New Roman" w:hAnsi="Times New Roman" w:cs="Times New Roman"/>
          <w:sz w:val="28"/>
          <w:szCs w:val="28"/>
          <w:lang w:eastAsia="ru-RU"/>
        </w:rPr>
      </w:pPr>
      <w:r w:rsidRPr="00BE1DFB">
        <w:rPr>
          <w:rFonts w:ascii="Times New Roman" w:eastAsia="Times New Roman" w:hAnsi="Times New Roman" w:cs="Times New Roman"/>
          <w:sz w:val="28"/>
          <w:szCs w:val="28"/>
          <w:lang w:eastAsia="ru-RU"/>
        </w:rPr>
        <w:t>В Федеральный закон от 22.04.1996 № 39-ФЗ «О рынке ценных бумаг» внесены изменения, закрепляющие порядок предоставления информации по запросам, направляемым в ходе антикоррупционных проверок.</w:t>
      </w:r>
    </w:p>
    <w:p w14:paraId="3BB4E13F" w14:textId="77777777" w:rsidR="00394F3A" w:rsidRPr="00BE1DFB" w:rsidRDefault="00394F3A" w:rsidP="00394F3A">
      <w:pPr>
        <w:spacing w:after="0" w:line="240" w:lineRule="auto"/>
        <w:ind w:firstLine="709"/>
        <w:jc w:val="both"/>
        <w:rPr>
          <w:rFonts w:ascii="Times New Roman" w:eastAsia="Times New Roman" w:hAnsi="Times New Roman" w:cs="Times New Roman"/>
          <w:sz w:val="28"/>
          <w:szCs w:val="28"/>
          <w:lang w:eastAsia="ru-RU"/>
        </w:rPr>
      </w:pPr>
      <w:r w:rsidRPr="00BE1DFB">
        <w:rPr>
          <w:rFonts w:ascii="Times New Roman" w:eastAsia="Times New Roman" w:hAnsi="Times New Roman" w:cs="Times New Roman"/>
          <w:sz w:val="28"/>
          <w:szCs w:val="28"/>
          <w:lang w:eastAsia="ru-RU"/>
        </w:rPr>
        <w:t>Держатели реестра и депозитарии обязаны предоставлять в объеме, предусмотренном указом Президента Российской Федерации, сведения о ценных бумагах должностным лицам, перечень которых определяется Президентом Российской Федерации, по их запросам, направленным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 при наличии у соответствующих держателей реестра и депозитариев запрашиваемых сведений в отношении граждан, претендующих на замещение:</w:t>
      </w:r>
    </w:p>
    <w:p w14:paraId="2531F260" w14:textId="77777777" w:rsidR="00394F3A" w:rsidRPr="00BE1DFB" w:rsidRDefault="00394F3A" w:rsidP="00394F3A">
      <w:pPr>
        <w:spacing w:after="0" w:line="240" w:lineRule="auto"/>
        <w:ind w:firstLine="709"/>
        <w:jc w:val="both"/>
        <w:rPr>
          <w:rFonts w:ascii="Times New Roman" w:eastAsia="Times New Roman" w:hAnsi="Times New Roman" w:cs="Times New Roman"/>
          <w:sz w:val="28"/>
          <w:szCs w:val="28"/>
          <w:lang w:eastAsia="ru-RU"/>
        </w:rPr>
      </w:pPr>
      <w:r w:rsidRPr="00BE1DFB">
        <w:rPr>
          <w:rFonts w:ascii="Times New Roman" w:eastAsia="Times New Roman" w:hAnsi="Times New Roman" w:cs="Times New Roman"/>
          <w:sz w:val="28"/>
          <w:szCs w:val="28"/>
          <w:lang w:eastAsia="ru-RU"/>
        </w:rPr>
        <w:t>— государственных должностей Российской Федерации; субъектов Российской Федерации, муниципальных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14:paraId="082C011B" w14:textId="77777777" w:rsidR="00394F3A" w:rsidRPr="00BE1DFB" w:rsidRDefault="00394F3A" w:rsidP="00394F3A">
      <w:pPr>
        <w:spacing w:after="0" w:line="240" w:lineRule="auto"/>
        <w:ind w:firstLine="709"/>
        <w:jc w:val="both"/>
        <w:rPr>
          <w:rFonts w:ascii="Times New Roman" w:eastAsia="Times New Roman" w:hAnsi="Times New Roman" w:cs="Times New Roman"/>
          <w:sz w:val="28"/>
          <w:szCs w:val="28"/>
          <w:lang w:eastAsia="ru-RU"/>
        </w:rPr>
      </w:pPr>
      <w:r w:rsidRPr="00BE1DFB">
        <w:rPr>
          <w:rFonts w:ascii="Times New Roman" w:eastAsia="Times New Roman" w:hAnsi="Times New Roman" w:cs="Times New Roman"/>
          <w:sz w:val="28"/>
          <w:szCs w:val="28"/>
          <w:lang w:eastAsia="ru-RU"/>
        </w:rPr>
        <w:t>— членов Совета директоров Банка России, должностей в Банке России, включенных в перечень, утвержденный Советом директоров Банка России;</w:t>
      </w:r>
    </w:p>
    <w:p w14:paraId="1B330D14" w14:textId="77777777" w:rsidR="00394F3A" w:rsidRPr="00BE1DFB" w:rsidRDefault="00394F3A" w:rsidP="00394F3A">
      <w:pPr>
        <w:spacing w:after="0" w:line="240" w:lineRule="auto"/>
        <w:ind w:firstLine="709"/>
        <w:jc w:val="both"/>
        <w:rPr>
          <w:rFonts w:ascii="Times New Roman" w:eastAsia="Times New Roman" w:hAnsi="Times New Roman" w:cs="Times New Roman"/>
          <w:sz w:val="28"/>
          <w:szCs w:val="28"/>
          <w:lang w:eastAsia="ru-RU"/>
        </w:rPr>
      </w:pPr>
      <w:r w:rsidRPr="00BE1DFB">
        <w:rPr>
          <w:rFonts w:ascii="Times New Roman" w:eastAsia="Times New Roman" w:hAnsi="Times New Roman" w:cs="Times New Roman"/>
          <w:sz w:val="28"/>
          <w:szCs w:val="28"/>
          <w:lang w:eastAsia="ru-RU"/>
        </w:rPr>
        <w:t> — главного финансового уполномоченного и финансовых уполномоченных в сферах финансовых услуг, руководителя службы обеспечения деятельности финансового уполномоченного;</w:t>
      </w:r>
    </w:p>
    <w:p w14:paraId="10896873" w14:textId="77777777" w:rsidR="00394F3A" w:rsidRPr="00BE1DFB" w:rsidRDefault="00394F3A" w:rsidP="00394F3A">
      <w:pPr>
        <w:spacing w:after="0" w:line="240" w:lineRule="auto"/>
        <w:ind w:firstLine="709"/>
        <w:jc w:val="both"/>
        <w:rPr>
          <w:rFonts w:ascii="Times New Roman" w:eastAsia="Times New Roman" w:hAnsi="Times New Roman" w:cs="Times New Roman"/>
          <w:sz w:val="28"/>
          <w:szCs w:val="28"/>
          <w:lang w:eastAsia="ru-RU"/>
        </w:rPr>
      </w:pPr>
      <w:r w:rsidRPr="00BE1DFB">
        <w:rPr>
          <w:rFonts w:ascii="Times New Roman" w:eastAsia="Times New Roman" w:hAnsi="Times New Roman" w:cs="Times New Roman"/>
          <w:sz w:val="28"/>
          <w:szCs w:val="28"/>
          <w:lang w:eastAsia="ru-RU"/>
        </w:rPr>
        <w:t>— в государственных внебюджетных фондах, государственных корпорациях (компаниях), иных организациях, созданных Российской Федерацией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должностей, включенных в перечни, установленные нормативными правовыми актами Российской Федерации и нормативными правовыми актами этих фондов, локальными нормативными актами таких корпораций (компаний), организаций, публично-правовых компаний;</w:t>
      </w:r>
    </w:p>
    <w:p w14:paraId="0278AF64" w14:textId="77777777" w:rsidR="00394F3A" w:rsidRPr="00BE1DFB" w:rsidRDefault="00394F3A" w:rsidP="00394F3A">
      <w:pPr>
        <w:spacing w:after="0" w:line="240" w:lineRule="auto"/>
        <w:ind w:firstLine="709"/>
        <w:jc w:val="both"/>
        <w:rPr>
          <w:rFonts w:ascii="Times New Roman" w:eastAsia="Times New Roman" w:hAnsi="Times New Roman" w:cs="Times New Roman"/>
          <w:sz w:val="28"/>
          <w:szCs w:val="28"/>
          <w:lang w:eastAsia="ru-RU"/>
        </w:rPr>
      </w:pPr>
      <w:r w:rsidRPr="00BE1DFB">
        <w:rPr>
          <w:rFonts w:ascii="Times New Roman" w:eastAsia="Times New Roman" w:hAnsi="Times New Roman" w:cs="Times New Roman"/>
          <w:sz w:val="28"/>
          <w:szCs w:val="28"/>
          <w:lang w:eastAsia="ru-RU"/>
        </w:rPr>
        <w:t>— руководителей государственных (муниципальных) учреждений;</w:t>
      </w:r>
    </w:p>
    <w:p w14:paraId="6AED37DD" w14:textId="77777777" w:rsidR="00394F3A" w:rsidRPr="00BE1DFB" w:rsidRDefault="00394F3A" w:rsidP="00394F3A">
      <w:pPr>
        <w:spacing w:after="0" w:line="240" w:lineRule="auto"/>
        <w:ind w:firstLine="709"/>
        <w:jc w:val="both"/>
        <w:rPr>
          <w:rFonts w:ascii="Times New Roman" w:eastAsia="Times New Roman" w:hAnsi="Times New Roman" w:cs="Times New Roman"/>
          <w:sz w:val="28"/>
          <w:szCs w:val="28"/>
          <w:lang w:eastAsia="ru-RU"/>
        </w:rPr>
      </w:pPr>
      <w:r w:rsidRPr="00BE1DFB">
        <w:rPr>
          <w:rFonts w:ascii="Times New Roman" w:eastAsia="Times New Roman" w:hAnsi="Times New Roman" w:cs="Times New Roman"/>
          <w:sz w:val="28"/>
          <w:szCs w:val="28"/>
          <w:lang w:eastAsia="ru-RU"/>
        </w:rPr>
        <w:t>—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984FD65" w14:textId="77777777" w:rsidR="00394F3A" w:rsidRPr="00BE1DFB" w:rsidRDefault="00394F3A" w:rsidP="00394F3A">
      <w:pPr>
        <w:spacing w:after="0" w:line="240" w:lineRule="auto"/>
        <w:ind w:firstLine="709"/>
        <w:jc w:val="both"/>
        <w:rPr>
          <w:rFonts w:ascii="Times New Roman" w:eastAsia="Times New Roman" w:hAnsi="Times New Roman" w:cs="Times New Roman"/>
          <w:sz w:val="28"/>
          <w:szCs w:val="28"/>
          <w:lang w:eastAsia="ru-RU"/>
        </w:rPr>
      </w:pPr>
      <w:r w:rsidRPr="00BE1DFB">
        <w:rPr>
          <w:rFonts w:ascii="Times New Roman" w:eastAsia="Times New Roman" w:hAnsi="Times New Roman" w:cs="Times New Roman"/>
          <w:sz w:val="28"/>
          <w:szCs w:val="28"/>
          <w:lang w:eastAsia="ru-RU"/>
        </w:rPr>
        <w:t>— атамана Всероссийского казачьего общества;</w:t>
      </w:r>
    </w:p>
    <w:p w14:paraId="6DF9C9A8" w14:textId="77777777" w:rsidR="00394F3A" w:rsidRPr="00BE1DFB" w:rsidRDefault="00394F3A" w:rsidP="00394F3A">
      <w:pPr>
        <w:spacing w:after="0" w:line="240" w:lineRule="auto"/>
        <w:ind w:firstLine="709"/>
        <w:jc w:val="both"/>
        <w:rPr>
          <w:rFonts w:ascii="Times New Roman" w:eastAsia="Times New Roman" w:hAnsi="Times New Roman" w:cs="Times New Roman"/>
          <w:sz w:val="28"/>
          <w:szCs w:val="28"/>
          <w:lang w:eastAsia="ru-RU"/>
        </w:rPr>
      </w:pPr>
      <w:r w:rsidRPr="00BE1DFB">
        <w:rPr>
          <w:rFonts w:ascii="Times New Roman" w:eastAsia="Times New Roman" w:hAnsi="Times New Roman" w:cs="Times New Roman"/>
          <w:sz w:val="28"/>
          <w:szCs w:val="28"/>
          <w:lang w:eastAsia="ru-RU"/>
        </w:rPr>
        <w:t> — государственных гражданских служащих Российской Федерации и граждан, претендующих на включение в федеральный кадровый резерв на государственной гражданской службе Российской Федерации и др.;</w:t>
      </w:r>
    </w:p>
    <w:p w14:paraId="22BA1430" w14:textId="77777777" w:rsidR="00394F3A" w:rsidRPr="00BE1DFB" w:rsidRDefault="00394F3A" w:rsidP="00394F3A">
      <w:pPr>
        <w:spacing w:after="0" w:line="240" w:lineRule="auto"/>
        <w:ind w:firstLine="709"/>
        <w:jc w:val="both"/>
        <w:rPr>
          <w:rFonts w:ascii="Times New Roman" w:eastAsia="Times New Roman" w:hAnsi="Times New Roman" w:cs="Times New Roman"/>
          <w:sz w:val="28"/>
          <w:szCs w:val="28"/>
          <w:lang w:eastAsia="ru-RU"/>
        </w:rPr>
      </w:pPr>
      <w:r w:rsidRPr="00BE1DFB">
        <w:rPr>
          <w:rFonts w:ascii="Times New Roman" w:eastAsia="Times New Roman" w:hAnsi="Times New Roman" w:cs="Times New Roman"/>
          <w:sz w:val="28"/>
          <w:szCs w:val="28"/>
          <w:lang w:eastAsia="ru-RU"/>
        </w:rPr>
        <w:lastRenderedPageBreak/>
        <w:t>  — супруг (супругов) и несовершеннолетних детей указанных граждан и должностных лиц.</w:t>
      </w:r>
    </w:p>
    <w:p w14:paraId="57A54D7A" w14:textId="77777777" w:rsidR="00394F3A" w:rsidRPr="00BE1DFB" w:rsidRDefault="00394F3A" w:rsidP="00394F3A">
      <w:pPr>
        <w:spacing w:after="0" w:line="240" w:lineRule="auto"/>
        <w:ind w:firstLine="709"/>
        <w:jc w:val="both"/>
        <w:rPr>
          <w:rFonts w:ascii="Times New Roman" w:eastAsia="Times New Roman" w:hAnsi="Times New Roman" w:cs="Times New Roman"/>
          <w:sz w:val="28"/>
          <w:szCs w:val="28"/>
          <w:lang w:eastAsia="ru-RU"/>
        </w:rPr>
      </w:pPr>
      <w:r w:rsidRPr="00BE1DFB">
        <w:rPr>
          <w:rFonts w:ascii="Times New Roman" w:eastAsia="Times New Roman" w:hAnsi="Times New Roman" w:cs="Times New Roman"/>
          <w:sz w:val="28"/>
          <w:szCs w:val="28"/>
          <w:lang w:eastAsia="ru-RU"/>
        </w:rPr>
        <w:t>Изменения вступают в законную силу с 28.06.2025.</w:t>
      </w:r>
    </w:p>
    <w:p w14:paraId="7B9A2B9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br w:type="page"/>
      </w:r>
    </w:p>
    <w:p w14:paraId="6486493E" w14:textId="77777777" w:rsidR="00394F3A" w:rsidRPr="00BE1DFB" w:rsidRDefault="00394F3A" w:rsidP="00394F3A">
      <w:pPr>
        <w:spacing w:after="0" w:line="240" w:lineRule="auto"/>
        <w:ind w:firstLine="709"/>
        <w:jc w:val="both"/>
        <w:rPr>
          <w:rFonts w:ascii="Times New Roman" w:hAnsi="Times New Roman" w:cs="Times New Roman"/>
          <w:b/>
          <w:bCs/>
          <w:sz w:val="28"/>
          <w:szCs w:val="28"/>
        </w:rPr>
      </w:pPr>
      <w:r w:rsidRPr="00BE1DFB">
        <w:rPr>
          <w:rFonts w:ascii="Times New Roman" w:hAnsi="Times New Roman" w:cs="Times New Roman"/>
          <w:b/>
          <w:bCs/>
          <w:sz w:val="28"/>
          <w:szCs w:val="28"/>
        </w:rPr>
        <w:lastRenderedPageBreak/>
        <w:t>Меры по противодействию коррупции организаций</w:t>
      </w:r>
    </w:p>
    <w:p w14:paraId="0EB4BB33"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Под противодействием коррупции понимается, в том числе деятельность организаций по ее предупреждению (статья 1 Федерального закона от 25.12.2008 № 273-ФЗ «О противодействии коррупции» (далее – Закон)).</w:t>
      </w:r>
    </w:p>
    <w:p w14:paraId="467E47AD"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Организации в силу статьи 13.3 Закона обязаны разрабатывать и принимать меры по предупреждению коррупции, которые могут включать в себя следующее: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14:paraId="7590A1DE"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В рамках данных требований надлежит разрабатывать и утверждать антикоррупционные документы, такие как, кодекс этики и служебного поведения работников, положение по предотвращению и урегулированию конфликта интересов, а также планы по противодействию коррупции.</w:t>
      </w:r>
    </w:p>
    <w:p w14:paraId="489EC2AD"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Деятельность организации по предупреждению коррупции должна быть направлена прежде всего на введение элементов корпоративной культуры, правил и процедур, обеспечивающих недопущение коррупционных правонарушений.</w:t>
      </w:r>
    </w:p>
    <w:p w14:paraId="0D9F389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br w:type="page"/>
      </w:r>
    </w:p>
    <w:p w14:paraId="304AFF94" w14:textId="77777777" w:rsidR="00394F3A" w:rsidRPr="00BE1DFB" w:rsidRDefault="00394F3A" w:rsidP="00394F3A">
      <w:pPr>
        <w:spacing w:after="0" w:line="240" w:lineRule="auto"/>
        <w:ind w:firstLine="709"/>
        <w:jc w:val="both"/>
        <w:rPr>
          <w:rFonts w:ascii="Times New Roman" w:hAnsi="Times New Roman" w:cs="Times New Roman"/>
          <w:b/>
          <w:bCs/>
          <w:sz w:val="28"/>
          <w:szCs w:val="28"/>
        </w:rPr>
      </w:pPr>
      <w:r w:rsidRPr="00BE1DFB">
        <w:rPr>
          <w:rFonts w:ascii="Times New Roman" w:hAnsi="Times New Roman" w:cs="Times New Roman"/>
          <w:b/>
          <w:bCs/>
          <w:sz w:val="28"/>
          <w:szCs w:val="28"/>
        </w:rPr>
        <w:lastRenderedPageBreak/>
        <w:t>01.01.2025 вступили в силу изменения, внесенные в Федеральный закон от 15.12.2001 № 166-ФЗ «О государственном пенсионном обеспечении в Российской Федерации»</w:t>
      </w:r>
    </w:p>
    <w:p w14:paraId="483B9AD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01.01.2025 вступили в силу изменения, внесенные в Федеральный закон от 15.12.2001 № 166-ФЗ «О государственном пенсионном обеспечении в Российской Федерации», согласно которым гражданам, являющимся инвалидами I группы (за исключением инвалидов с детства I группы, к пенсии которых производится ежемесячная выплата в связи с осуществлением за ними ухода) либо достигшим возраста 80 лет, устанавливается надбавка на уход к пенсии в размере 1200 руб. в месяц.</w:t>
      </w:r>
    </w:p>
    <w:p w14:paraId="31B12924"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Надбавка устанавливается без истребования от пенсионера каких-либо заявлений или подтверждающих документов, на основании данных, имеющихся в распоряжении органа, осуществляющего пенсионное обеспечение, в том числе сведений о гражданине, признанном инвалидом, содержащихся в государственной информационной системе «Единая централизованная цифровая платформа в социальной сфере».</w:t>
      </w:r>
    </w:p>
    <w:p w14:paraId="74841288"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При установлении одновременно двух пенсий (по старости и инвалидности) надбавка будет установлена только к одной из пенсий. В случае прекращения выплаты пенсии, к которой установлена надбавка на уход, она устанавливается к другой пенсии со дня прекращения выплаты пенсии.</w:t>
      </w:r>
    </w:p>
    <w:p w14:paraId="09C7DE0D"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Орган, осуществляющий пенсионное обеспечение, в течение трех рабочих дней со дня вынесения решения об установлении надбавки на уход извещает об этом гражданина или его законного представителя.  </w:t>
      </w:r>
    </w:p>
    <w:p w14:paraId="539E48E7"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Величина надбавки для граждан, проживающих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на весь период проживания получателей пенсий в этих районах и местностях.</w:t>
      </w:r>
    </w:p>
    <w:p w14:paraId="7A5F97E3"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br w:type="page"/>
      </w:r>
    </w:p>
    <w:p w14:paraId="4052D4BA" w14:textId="77777777" w:rsidR="00394F3A" w:rsidRPr="00BE1DFB" w:rsidRDefault="00394F3A" w:rsidP="00394F3A">
      <w:pPr>
        <w:spacing w:after="0" w:line="240" w:lineRule="auto"/>
        <w:ind w:firstLine="709"/>
        <w:jc w:val="both"/>
        <w:rPr>
          <w:rFonts w:ascii="Times New Roman" w:hAnsi="Times New Roman" w:cs="Times New Roman"/>
          <w:b/>
          <w:bCs/>
          <w:sz w:val="28"/>
          <w:szCs w:val="28"/>
        </w:rPr>
      </w:pPr>
      <w:r w:rsidRPr="00BE1DFB">
        <w:rPr>
          <w:rFonts w:ascii="Times New Roman" w:hAnsi="Times New Roman" w:cs="Times New Roman"/>
          <w:b/>
          <w:bCs/>
          <w:sz w:val="28"/>
          <w:szCs w:val="28"/>
        </w:rPr>
        <w:lastRenderedPageBreak/>
        <w:t>С 01.01.2025 уточнен 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44B7C7C0" w14:textId="77777777" w:rsidR="00394F3A" w:rsidRPr="00BE1DFB" w:rsidRDefault="00394F3A" w:rsidP="00394F3A">
      <w:pPr>
        <w:spacing w:after="0" w:line="240" w:lineRule="auto"/>
        <w:jc w:val="both"/>
        <w:rPr>
          <w:rFonts w:ascii="Times New Roman" w:hAnsi="Times New Roman" w:cs="Times New Roman"/>
          <w:sz w:val="28"/>
          <w:szCs w:val="28"/>
        </w:rPr>
      </w:pPr>
    </w:p>
    <w:p w14:paraId="5976E4F8"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Установлено, что при расчете среднедушевого дохода не учитываются:</w:t>
      </w:r>
    </w:p>
    <w:p w14:paraId="413ADE3A"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 денежные средства, выделяемые из федерального бюджета на обеспечение проведения ремонта индивидуальных жилых домов, принадлежащих членам семей военнослужащих, лиц, проходивших службу в войсках </w:t>
      </w:r>
      <w:proofErr w:type="spellStart"/>
      <w:r w:rsidRPr="00BE1DFB">
        <w:rPr>
          <w:rFonts w:ascii="Times New Roman" w:hAnsi="Times New Roman" w:cs="Times New Roman"/>
          <w:sz w:val="28"/>
          <w:szCs w:val="28"/>
        </w:rPr>
        <w:t>нацгвардии</w:t>
      </w:r>
      <w:proofErr w:type="spellEnd"/>
      <w:r w:rsidRPr="00BE1DFB">
        <w:rPr>
          <w:rFonts w:ascii="Times New Roman" w:hAnsi="Times New Roman" w:cs="Times New Roman"/>
          <w:sz w:val="28"/>
          <w:szCs w:val="28"/>
        </w:rPr>
        <w:t xml:space="preserve"> и имевших специальные звания полиции,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потерявшим кормильца;</w:t>
      </w:r>
    </w:p>
    <w:p w14:paraId="0A6C32A3"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компенсации, предоставляемые взамен обеспечения бесплатным двухразовым питанием обучающегося с ограниченными возможностями здоровья, обучение которого организовано на дому; — пособия и иные аналогичные выплаты, а также алименты на ребенка, который не включен в состав семьи, либо умер, объявлен судом умершим либо признан безвестно отсутствующим;</w:t>
      </w:r>
    </w:p>
    <w:p w14:paraId="73DF4957"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 единовременные выплаты сотрудникам органов внутренних дел, учреждений и органов уголовно-исполнительной системы, органов принудительного исполнения, таможенных органов, органов федеральной службы безопасности, органов государственной охраны и других органов, в которых предусмотрено прохождение федеральной государственной службы, связанной с правоохранительной деятельностью, лицам, проходящим (проходившим) службу в войсках </w:t>
      </w:r>
      <w:proofErr w:type="spellStart"/>
      <w:r w:rsidRPr="00BE1DFB">
        <w:rPr>
          <w:rFonts w:ascii="Times New Roman" w:hAnsi="Times New Roman" w:cs="Times New Roman"/>
          <w:sz w:val="28"/>
          <w:szCs w:val="28"/>
        </w:rPr>
        <w:t>нацгвардии</w:t>
      </w:r>
      <w:proofErr w:type="spellEnd"/>
      <w:r w:rsidRPr="00BE1DFB">
        <w:rPr>
          <w:rFonts w:ascii="Times New Roman" w:hAnsi="Times New Roman" w:cs="Times New Roman"/>
          <w:sz w:val="28"/>
          <w:szCs w:val="28"/>
        </w:rPr>
        <w:t xml:space="preserve"> и имеющим (имевшим) специальные звания полиции, или членам их семей, производимые в возмещение ущерба, причиненного жизни и здоровью в связи с участием в боевых действиях. Одновременно установлено, что при расчете среднедушевого дохода учитываются:</w:t>
      </w:r>
    </w:p>
    <w:p w14:paraId="580D7C4D"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 денежное довольствие (денежное содержание) лиц, проходящих службу в войсках </w:t>
      </w:r>
      <w:proofErr w:type="spellStart"/>
      <w:r w:rsidRPr="00BE1DFB">
        <w:rPr>
          <w:rFonts w:ascii="Times New Roman" w:hAnsi="Times New Roman" w:cs="Times New Roman"/>
          <w:sz w:val="28"/>
          <w:szCs w:val="28"/>
        </w:rPr>
        <w:t>нацгвардии</w:t>
      </w:r>
      <w:proofErr w:type="spellEnd"/>
      <w:r w:rsidRPr="00BE1DFB">
        <w:rPr>
          <w:rFonts w:ascii="Times New Roman" w:hAnsi="Times New Roman" w:cs="Times New Roman"/>
          <w:sz w:val="28"/>
          <w:szCs w:val="28"/>
        </w:rPr>
        <w:t xml:space="preserve"> и имеющих специальные звания полиции;</w:t>
      </w:r>
    </w:p>
    <w:p w14:paraId="18666CD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доходы от реализации имущества, учитываемые в размере налоговой базы по доходам от продажи имущества или доли (долей) в нем.</w:t>
      </w:r>
    </w:p>
    <w:p w14:paraId="2C69556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br w:type="page"/>
      </w:r>
    </w:p>
    <w:p w14:paraId="5FFE5B8F" w14:textId="77777777" w:rsidR="00394F3A" w:rsidRPr="00BE1DFB" w:rsidRDefault="00394F3A" w:rsidP="00394F3A">
      <w:pPr>
        <w:spacing w:after="0" w:line="240" w:lineRule="auto"/>
        <w:ind w:firstLine="709"/>
        <w:jc w:val="both"/>
        <w:rPr>
          <w:rFonts w:ascii="Times New Roman" w:hAnsi="Times New Roman" w:cs="Times New Roman"/>
          <w:b/>
          <w:bCs/>
          <w:sz w:val="28"/>
          <w:szCs w:val="28"/>
        </w:rPr>
      </w:pPr>
      <w:r w:rsidRPr="00BE1DFB">
        <w:rPr>
          <w:rFonts w:ascii="Times New Roman" w:hAnsi="Times New Roman" w:cs="Times New Roman"/>
          <w:b/>
          <w:bCs/>
          <w:sz w:val="28"/>
          <w:szCs w:val="28"/>
        </w:rPr>
        <w:lastRenderedPageBreak/>
        <w:t>Государственный служащий, сообщивший о фактах коррупции, под защитой государства</w:t>
      </w:r>
    </w:p>
    <w:p w14:paraId="3C0B628D"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Ратифицировав Конвенцию ООН против коррупции, Российская Федерация обязалась принять данную Конвенцию за правовую основу для обеспечения защиты лиц, сообщающих о фактах коррупции, поэтому защита указанной категории лиц является важнейшей задачей государства. Так, согласно с ч. 4 ст. 9 Федерального закона от 25.12.2008 № 273-ФЗ «О противодействии коррупции» государственный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w:t>
      </w:r>
    </w:p>
    <w:p w14:paraId="1BD0A0C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В соответствии с п. 21 Указа Президента Российской Федерации от 02.04.2013 № 309 «О мерах по реализации отдельных положений Федерального закона «О противодействии коррупции» установлен особый порядок применения мер, в том числе дисциплинарного характера, к лицам, сообщившим о фактах коррупции.</w:t>
      </w:r>
    </w:p>
    <w:p w14:paraId="2DB3C450"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Согласно данной норме вопрос о привлечении к дисциплинарной ответственности лица, замещающего должность в государственном органе, сообщившего в правоохранительные или иные государственные органы или средства массовой информации о ставших ему известными фактах коррупции, рассматривается (в случае совершения этим лицом в течение года после указанного сообщения дисциплинарного проступка) только на заседании комиссии по соблюдению требований к служебному поведению с возможностью участия прокурора.</w:t>
      </w:r>
    </w:p>
    <w:p w14:paraId="647EED6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Кроме того, лицам, намеревающимся сообщить о фактах коррупции федеральными и региональными исполнительными органами государственной власти, и подведомственными им учреждениями, юридическими бюро, органами прокуратуры и другими организациями оказывается бесплатная юридическая помощь, а также в случаях нарушения законных прав и интересов граждан в связи с такими сообщениями.</w:t>
      </w:r>
    </w:p>
    <w:p w14:paraId="7465848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br w:type="page"/>
      </w:r>
    </w:p>
    <w:p w14:paraId="759AAE52" w14:textId="77777777" w:rsidR="00394F3A" w:rsidRPr="00BE1DFB" w:rsidRDefault="00394F3A" w:rsidP="00394F3A">
      <w:pPr>
        <w:spacing w:after="0" w:line="240" w:lineRule="auto"/>
        <w:ind w:firstLine="709"/>
        <w:jc w:val="both"/>
        <w:rPr>
          <w:rFonts w:ascii="Times New Roman" w:hAnsi="Times New Roman" w:cs="Times New Roman"/>
          <w:sz w:val="28"/>
          <w:szCs w:val="28"/>
        </w:rPr>
      </w:pPr>
    </w:p>
    <w:p w14:paraId="4A1E7A4C" w14:textId="77777777" w:rsidR="00394F3A" w:rsidRPr="00BE1DFB" w:rsidRDefault="00394F3A" w:rsidP="00394F3A">
      <w:pPr>
        <w:spacing w:after="0" w:line="240" w:lineRule="auto"/>
        <w:ind w:firstLine="709"/>
        <w:jc w:val="both"/>
        <w:rPr>
          <w:rFonts w:ascii="Times New Roman" w:hAnsi="Times New Roman" w:cs="Times New Roman"/>
          <w:b/>
          <w:bCs/>
          <w:sz w:val="28"/>
          <w:szCs w:val="28"/>
        </w:rPr>
      </w:pPr>
      <w:r w:rsidRPr="00BE1DFB">
        <w:rPr>
          <w:rFonts w:ascii="Times New Roman" w:hAnsi="Times New Roman" w:cs="Times New Roman"/>
          <w:b/>
          <w:bCs/>
          <w:sz w:val="28"/>
          <w:szCs w:val="28"/>
        </w:rPr>
        <w:t>Федеральным законом от 14 октября 2024 года № 342-ФЗ статья 12.2 Кодекса Российской Федерации об административных правонарушениях дополнена частью 2¹</w:t>
      </w:r>
    </w:p>
    <w:p w14:paraId="0E468EDA"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Теперь управление транспортными средствами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позволяющих их видоизменить или скрыть, влечет лишение права управления транспортными средствами на срок от 1 года до 1,5 лет с конфискацией указанных устройств.</w:t>
      </w:r>
    </w:p>
    <w:p w14:paraId="43E3017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Изменения вступили в силу с 14 октября 2024 года.</w:t>
      </w:r>
    </w:p>
    <w:p w14:paraId="76BCC60A"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br w:type="page"/>
      </w:r>
    </w:p>
    <w:p w14:paraId="43065F39" w14:textId="77777777" w:rsidR="00394F3A" w:rsidRPr="00BE1DFB" w:rsidRDefault="00394F3A" w:rsidP="00394F3A">
      <w:pPr>
        <w:spacing w:after="0" w:line="240" w:lineRule="auto"/>
        <w:ind w:firstLine="709"/>
        <w:jc w:val="both"/>
        <w:rPr>
          <w:rFonts w:ascii="Times New Roman" w:hAnsi="Times New Roman" w:cs="Times New Roman"/>
          <w:sz w:val="28"/>
          <w:szCs w:val="28"/>
        </w:rPr>
      </w:pPr>
    </w:p>
    <w:p w14:paraId="667FF5A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t>Изменения в законодательстве о государственном контроле (надзоре).</w:t>
      </w:r>
    </w:p>
    <w:p w14:paraId="55FF1F38"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Постановлением Правительства РФ от 25.02.2025 № 223 утверждено новое Положение о федеральном государственном контроле (надзоре) за деятельностью организаций, осуществляющих классификацию в сфере туристской индустрии.</w:t>
      </w:r>
    </w:p>
    <w:p w14:paraId="375D793E" w14:textId="77777777" w:rsidR="00394F3A"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Предметом государственного контроля (надзора) является соблюдение контролируемыми лицами, аккредитованными в соответствии со ст. 5.3 Федерального закона от 24.11.1996 № 132-ФЗ «Об основах туристской деятельности в Российской Федерации», установленных указанным законом и принятыми в соответствии с ним нормативными правовыми актами требований:</w:t>
      </w:r>
    </w:p>
    <w:p w14:paraId="18010775" w14:textId="77777777" w:rsidR="00394F3A" w:rsidRDefault="00394F3A" w:rsidP="00394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1DFB">
        <w:rPr>
          <w:rFonts w:ascii="Times New Roman" w:hAnsi="Times New Roman" w:cs="Times New Roman"/>
          <w:sz w:val="28"/>
          <w:szCs w:val="28"/>
        </w:rPr>
        <w:t>к контролируемым лицам, в том числе к экспертам по классификации;</w:t>
      </w:r>
    </w:p>
    <w:p w14:paraId="7A87D55D" w14:textId="77777777" w:rsidR="00394F3A" w:rsidRDefault="00394F3A" w:rsidP="00394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1DFB">
        <w:rPr>
          <w:rFonts w:ascii="Times New Roman" w:hAnsi="Times New Roman" w:cs="Times New Roman"/>
          <w:sz w:val="28"/>
          <w:szCs w:val="28"/>
        </w:rPr>
        <w:t>к порядку присвоения средству размещения определенной категории контролируемыми лицами;</w:t>
      </w:r>
    </w:p>
    <w:p w14:paraId="48114406" w14:textId="77777777" w:rsidR="00394F3A" w:rsidRDefault="00394F3A" w:rsidP="00394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1DFB">
        <w:rPr>
          <w:rFonts w:ascii="Times New Roman" w:hAnsi="Times New Roman" w:cs="Times New Roman"/>
          <w:sz w:val="28"/>
          <w:szCs w:val="28"/>
        </w:rPr>
        <w:t>к порядку классификации горнолыжных трасс, классификации пляжей;</w:t>
      </w:r>
    </w:p>
    <w:p w14:paraId="596B821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1DFB">
        <w:rPr>
          <w:rFonts w:ascii="Times New Roman" w:hAnsi="Times New Roman" w:cs="Times New Roman"/>
          <w:sz w:val="28"/>
          <w:szCs w:val="28"/>
        </w:rPr>
        <w:t>к результатам деятельности контролируемых лиц.</w:t>
      </w:r>
    </w:p>
    <w:p w14:paraId="0C6B1D2E"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Государственный контроль (надзор) осуществляется Федеральной службой по аккредитации и ее территориальными органами.</w:t>
      </w:r>
    </w:p>
    <w:p w14:paraId="044B1940"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При осуществлении государственного контроля (надзора) проводятся следующие профилактические мероприятия: информирование; обобщение правоприменительной практики; объявление предостережения о недопустимости нарушения обязательных требований; консультирование; профилактический визит.</w:t>
      </w:r>
    </w:p>
    <w:p w14:paraId="50144DD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Государственный контроль (надзор) осуществляется посредством проведения следующих контрольных (надзорных) мероприятий: наблюдение за соблюдением обязательных требований (мониторинг безопасности); документарная проверка; инспекционный визит; выездная проверка.</w:t>
      </w:r>
    </w:p>
    <w:p w14:paraId="35FA3327"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Плановые контрольные (надзорные) мероприятия при осуществлении государственного контроля (надзора) не проводятся.</w:t>
      </w:r>
    </w:p>
    <w:p w14:paraId="5A892C0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Признано утратившим силу постановление Правительства РФ от 29.06.2021 № 1042 «Об утверждении Положения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w:t>
      </w:r>
    </w:p>
    <w:p w14:paraId="5B6B89C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Постановление вступило в силу 05.03.2025</w:t>
      </w:r>
    </w:p>
    <w:p w14:paraId="47913A5C" w14:textId="77777777" w:rsidR="00394F3A" w:rsidRDefault="00394F3A" w:rsidP="00394F3A">
      <w:pPr>
        <w:rPr>
          <w:rFonts w:ascii="Times New Roman" w:hAnsi="Times New Roman" w:cs="Times New Roman"/>
          <w:b/>
          <w:bCs/>
          <w:sz w:val="28"/>
          <w:szCs w:val="28"/>
        </w:rPr>
      </w:pPr>
      <w:r>
        <w:rPr>
          <w:rFonts w:ascii="Times New Roman" w:hAnsi="Times New Roman" w:cs="Times New Roman"/>
          <w:b/>
          <w:bCs/>
          <w:sz w:val="28"/>
          <w:szCs w:val="28"/>
        </w:rPr>
        <w:br w:type="page"/>
      </w:r>
    </w:p>
    <w:p w14:paraId="2978B590"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Вступили в силу новые требования к срокам освоения земельных участков.</w:t>
      </w:r>
    </w:p>
    <w:p w14:paraId="16DA1C7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С 01.03.2025 вступили в силу новые требования к правообладателям земельных участков, которыми установлено, что срок освоения земельного участка из состава земель населенных пунктов составляет три года, за исключением случаев, предусмотренных ст. 85.1 Земельного кодекса Российской Федерации.</w:t>
      </w:r>
    </w:p>
    <w:p w14:paraId="4883FD0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Законодателем введено понятие освоения земельного участка, под которым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14:paraId="0A8F5EB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п. 3 ст. 85.1 Земельного кодекса Российской Федерации.</w:t>
      </w:r>
    </w:p>
    <w:p w14:paraId="39319CE0"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При этом, помимо предусмотренной ст. 8.8 КоАП РФ административной ответственности, 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(ст. 284 Гражданского кодекса Российской Федерации).</w:t>
      </w:r>
    </w:p>
    <w:p w14:paraId="3F5C03A8" w14:textId="77777777" w:rsidR="00394F3A" w:rsidRDefault="00394F3A" w:rsidP="00394F3A">
      <w:pPr>
        <w:rPr>
          <w:rFonts w:ascii="Times New Roman" w:hAnsi="Times New Roman" w:cs="Times New Roman"/>
          <w:b/>
          <w:bCs/>
          <w:sz w:val="28"/>
          <w:szCs w:val="28"/>
        </w:rPr>
      </w:pPr>
      <w:r>
        <w:rPr>
          <w:rFonts w:ascii="Times New Roman" w:hAnsi="Times New Roman" w:cs="Times New Roman"/>
          <w:b/>
          <w:bCs/>
          <w:sz w:val="28"/>
          <w:szCs w:val="28"/>
        </w:rPr>
        <w:br w:type="page"/>
      </w:r>
    </w:p>
    <w:p w14:paraId="48052C68"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Внимание: мошенническая схема с обновлением банковских приложений.</w:t>
      </w:r>
    </w:p>
    <w:p w14:paraId="09856C9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Мошенники начали чаще похищать деньги, представляясь сотрудниками банка и призывая срочно обновить мобильное приложение.</w:t>
      </w:r>
    </w:p>
    <w:p w14:paraId="5EA3E2C0"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Злоумышленники звонят и представляются сотрудниками банка, убеждая установить «правильную версию» приложения.</w:t>
      </w:r>
    </w:p>
    <w:p w14:paraId="503ED04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Они настаивают на немедленном обновлении, иначе счета и карты клиента могут быть заблокированы.</w:t>
      </w:r>
    </w:p>
    <w:p w14:paraId="14C9A058"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Затем мошенники присылают ссылку для скачивания обновления, которая ведет на специальный ресурс.</w:t>
      </w:r>
    </w:p>
    <w:p w14:paraId="1619144E"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После перехода экран блокируется, давая злоумышленникам доступ к устройству, в том числе в личный кабинет банковского приложения.</w:t>
      </w:r>
    </w:p>
    <w:p w14:paraId="5B2CC0F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Мошенники используют перехваченные смс-коды для вывода денежных средств со счета жертвы.</w:t>
      </w:r>
    </w:p>
    <w:p w14:paraId="5EF47CC7"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Не переходите по сомнительным ссылкам: скачивайте и обновляйте приложения только через официальные магазины – </w:t>
      </w:r>
      <w:proofErr w:type="spellStart"/>
      <w:r w:rsidRPr="00BE1DFB">
        <w:rPr>
          <w:rFonts w:ascii="Times New Roman" w:hAnsi="Times New Roman" w:cs="Times New Roman"/>
          <w:sz w:val="28"/>
          <w:szCs w:val="28"/>
        </w:rPr>
        <w:t>App</w:t>
      </w:r>
      <w:proofErr w:type="spellEnd"/>
      <w:r w:rsidRPr="00BE1DFB">
        <w:rPr>
          <w:rFonts w:ascii="Times New Roman" w:hAnsi="Times New Roman" w:cs="Times New Roman"/>
          <w:sz w:val="28"/>
          <w:szCs w:val="28"/>
        </w:rPr>
        <w:t xml:space="preserve"> </w:t>
      </w:r>
      <w:proofErr w:type="spellStart"/>
      <w:r w:rsidRPr="00BE1DFB">
        <w:rPr>
          <w:rFonts w:ascii="Times New Roman" w:hAnsi="Times New Roman" w:cs="Times New Roman"/>
          <w:sz w:val="28"/>
          <w:szCs w:val="28"/>
        </w:rPr>
        <w:t>Store</w:t>
      </w:r>
      <w:proofErr w:type="spellEnd"/>
      <w:r w:rsidRPr="00BE1DFB">
        <w:rPr>
          <w:rFonts w:ascii="Times New Roman" w:hAnsi="Times New Roman" w:cs="Times New Roman"/>
          <w:sz w:val="28"/>
          <w:szCs w:val="28"/>
        </w:rPr>
        <w:t xml:space="preserve"> или </w:t>
      </w:r>
      <w:proofErr w:type="spellStart"/>
      <w:r w:rsidRPr="00BE1DFB">
        <w:rPr>
          <w:rFonts w:ascii="Times New Roman" w:hAnsi="Times New Roman" w:cs="Times New Roman"/>
          <w:sz w:val="28"/>
          <w:szCs w:val="28"/>
        </w:rPr>
        <w:t>Google</w:t>
      </w:r>
      <w:proofErr w:type="spellEnd"/>
      <w:r w:rsidRPr="00BE1DFB">
        <w:rPr>
          <w:rFonts w:ascii="Times New Roman" w:hAnsi="Times New Roman" w:cs="Times New Roman"/>
          <w:sz w:val="28"/>
          <w:szCs w:val="28"/>
        </w:rPr>
        <w:t xml:space="preserve"> </w:t>
      </w:r>
      <w:proofErr w:type="spellStart"/>
      <w:r w:rsidRPr="00BE1DFB">
        <w:rPr>
          <w:rFonts w:ascii="Times New Roman" w:hAnsi="Times New Roman" w:cs="Times New Roman"/>
          <w:sz w:val="28"/>
          <w:szCs w:val="28"/>
        </w:rPr>
        <w:t>Play</w:t>
      </w:r>
      <w:proofErr w:type="spellEnd"/>
      <w:r w:rsidRPr="00BE1DFB">
        <w:rPr>
          <w:rFonts w:ascii="Times New Roman" w:hAnsi="Times New Roman" w:cs="Times New Roman"/>
          <w:sz w:val="28"/>
          <w:szCs w:val="28"/>
        </w:rPr>
        <w:t>.</w:t>
      </w:r>
    </w:p>
    <w:p w14:paraId="6463DA72"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Не доверяйте неожиданным звонкам: банки не просят обновлять приложение по телефону или через мессенджеры.</w:t>
      </w:r>
    </w:p>
    <w:p w14:paraId="65C046CA"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Свяжитесь с банком самостоятельно: при любых сомнениях позвоните в банк по официальному номеру, указанному на вашей карте или на официальном сайте банка.</w:t>
      </w:r>
    </w:p>
    <w:p w14:paraId="1C68AB7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Блокируйте доступ при подозрениях: если вы уже перешли по подозрительной ссылке, немедленно обратитесь в банк и попросите временно заблокировать личный кабинет.</w:t>
      </w:r>
    </w:p>
    <w:p w14:paraId="7687E12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Берегите свои финансы и будьте бдительны к подобным попыткам обмана!</w:t>
      </w:r>
    </w:p>
    <w:p w14:paraId="55D49F74"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58F617B4"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Внесены изменения в законодательство, регулирующее вопросы готовности многоквартирных домов к отопительному периоду.</w:t>
      </w:r>
    </w:p>
    <w:p w14:paraId="73F84A2D"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Приказом Минэнерго России от 13.11.2024 № 2234 утверждены Правила обеспечения готовности к отопительному периоду, регламентирующие, в том числе, вопросы подготовки объектов жилищного фонда к отопительному периоду.</w:t>
      </w:r>
    </w:p>
    <w:p w14:paraId="17428ED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Данным нормативно-правовым актом установлены обязательные требования по обеспечению готовности к отопительному периоду для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w:t>
      </w:r>
      <w:proofErr w:type="spellStart"/>
      <w:r w:rsidRPr="00BE1DFB">
        <w:rPr>
          <w:rFonts w:ascii="Times New Roman" w:hAnsi="Times New Roman" w:cs="Times New Roman"/>
          <w:sz w:val="28"/>
          <w:szCs w:val="28"/>
        </w:rPr>
        <w:t>теплопотребляющих</w:t>
      </w:r>
      <w:proofErr w:type="spellEnd"/>
      <w:r w:rsidRPr="00BE1DFB">
        <w:rPr>
          <w:rFonts w:ascii="Times New Roman" w:hAnsi="Times New Roman" w:cs="Times New Roman"/>
          <w:sz w:val="28"/>
          <w:szCs w:val="28"/>
        </w:rPr>
        <w:t xml:space="preserve"> установок, инженерных коммуникаций и иного общедомового имущества, обслуживающего более одного жилого и нежилого помещения в многоквартирном доме (в том числе котельные, бойлерные, элеваторные узлы), обязанность по содержанию, техническому обслуживанию, ремонту и эксплуатации которого возложена на соответствующих лиц договором либо требованиями ст. 161 Жилищного кодекса Российской Федерации.</w:t>
      </w:r>
    </w:p>
    <w:p w14:paraId="6F6FB17D"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Кроме того, указанные требования распространяются на лиц, с которыми в соответствии с ч. 1 ст. 164 ЖК РФ собственниками помещений в многоквартирном доме заключены договоры в целях надлежащего содержания и (или) ремонта внутридомовой системы отопления, или председателя совета дома в случае, если собственниками помещений не принято решение о заключении таких договоров, или муниципальными образованиями в случае, если способ управления домом не выбран или выбранный способ управления не реализован.</w:t>
      </w:r>
    </w:p>
    <w:p w14:paraId="2AF8F642"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В частности, потребители тепловой энергии должны организовать коммерческий учет энергии, эксплуатацию </w:t>
      </w:r>
      <w:proofErr w:type="spellStart"/>
      <w:r w:rsidRPr="00BE1DFB">
        <w:rPr>
          <w:rFonts w:ascii="Times New Roman" w:hAnsi="Times New Roman" w:cs="Times New Roman"/>
          <w:sz w:val="28"/>
          <w:szCs w:val="28"/>
        </w:rPr>
        <w:t>теплопотребляющих</w:t>
      </w:r>
      <w:proofErr w:type="spellEnd"/>
      <w:r w:rsidRPr="00BE1DFB">
        <w:rPr>
          <w:rFonts w:ascii="Times New Roman" w:hAnsi="Times New Roman" w:cs="Times New Roman"/>
          <w:sz w:val="28"/>
          <w:szCs w:val="28"/>
        </w:rPr>
        <w:t xml:space="preserve"> установок в соответствии с требованиями безопасности в сфере теплоснабжения, готовность к соблюдению указанного в договоре теплоснабжения режима потребления тепловой энергии.</w:t>
      </w:r>
    </w:p>
    <w:p w14:paraId="2C0C008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Также должно быть обеспечено наличие актов обследования дымовых и вентиляционных каналов многоквартирных домов перед отопительным периодом, документов, подтверждающих выполнение технического обслуживания и ремонта внутридомового газового оборудования.</w:t>
      </w:r>
    </w:p>
    <w:p w14:paraId="637DA1A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К критериям оценки готовности объектов жилищного фонда к отопительному периоду отнесена полнота выполнения работ по подготовке контура здания в соответствии с требованиями Правил и норм технической эксплуатации жилищного фонда, утвержденных постановлением Госстроя России от 27.09.2003 № 170, работ по дезинфекции систем теплопотребления с открытой схемой теплоснабжения и горячего водоснабжения.</w:t>
      </w:r>
    </w:p>
    <w:p w14:paraId="65B020C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Помимо этого, лица, осуществляющие управление жилищным фондом, обязаны обеспечивать отсутствие задолженности за поставленные тепловую энергию (мощность), теплоноситель.</w:t>
      </w:r>
    </w:p>
    <w:p w14:paraId="30E604E0" w14:textId="77777777" w:rsidR="00394F3A"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Приказ Минэнерго России от 13.11.2024 № 2234 вступил в силу с 01.03.2025.</w:t>
      </w:r>
    </w:p>
    <w:p w14:paraId="0355E104"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 xml:space="preserve">С 1 марта 2025 года у граждан появилась возможность обезопасить себя от мошенников, установив </w:t>
      </w:r>
      <w:proofErr w:type="spellStart"/>
      <w:r w:rsidRPr="00BE1DFB">
        <w:rPr>
          <w:rFonts w:ascii="Times New Roman" w:hAnsi="Times New Roman" w:cs="Times New Roman"/>
          <w:b/>
          <w:bCs/>
          <w:sz w:val="28"/>
          <w:szCs w:val="28"/>
        </w:rPr>
        <w:t>самозапрет</w:t>
      </w:r>
      <w:proofErr w:type="spellEnd"/>
      <w:r w:rsidRPr="00BE1DFB">
        <w:rPr>
          <w:rFonts w:ascii="Times New Roman" w:hAnsi="Times New Roman" w:cs="Times New Roman"/>
          <w:b/>
          <w:bCs/>
          <w:sz w:val="28"/>
          <w:szCs w:val="28"/>
        </w:rPr>
        <w:t xml:space="preserve"> на кредиты.</w:t>
      </w:r>
    </w:p>
    <w:p w14:paraId="10A60F8D"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С 1 марта 2025 года у граждан появилась возможность обезопасить себя от мошенников, которые с помощью украденных документов и персональных данных могут оформить на их имя кредиты или займы.</w:t>
      </w:r>
    </w:p>
    <w:p w14:paraId="4DAF576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Ранее это можно было сделать, обратившись в конкретную кредитную организацию. Теперь же механизм </w:t>
      </w:r>
      <w:proofErr w:type="spellStart"/>
      <w:r w:rsidRPr="00BE1DFB">
        <w:rPr>
          <w:rFonts w:ascii="Times New Roman" w:hAnsi="Times New Roman" w:cs="Times New Roman"/>
          <w:sz w:val="28"/>
          <w:szCs w:val="28"/>
        </w:rPr>
        <w:t>самозапрета</w:t>
      </w:r>
      <w:proofErr w:type="spellEnd"/>
      <w:r w:rsidRPr="00BE1DFB">
        <w:rPr>
          <w:rFonts w:ascii="Times New Roman" w:hAnsi="Times New Roman" w:cs="Times New Roman"/>
          <w:sz w:val="28"/>
          <w:szCs w:val="28"/>
        </w:rPr>
        <w:t xml:space="preserve"> распространен на все банки и микрофинансовые организации, а сам процесс установления ограничений существенно упрощен.</w:t>
      </w:r>
    </w:p>
    <w:p w14:paraId="5ABA148A"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С 1 марта 2025 года на портале госуслуг заработал сервис для установления </w:t>
      </w:r>
      <w:proofErr w:type="spellStart"/>
      <w:r w:rsidRPr="00BE1DFB">
        <w:rPr>
          <w:rFonts w:ascii="Times New Roman" w:hAnsi="Times New Roman" w:cs="Times New Roman"/>
          <w:sz w:val="28"/>
          <w:szCs w:val="28"/>
        </w:rPr>
        <w:t>самозапрета</w:t>
      </w:r>
      <w:proofErr w:type="spellEnd"/>
      <w:r w:rsidRPr="00BE1DFB">
        <w:rPr>
          <w:rFonts w:ascii="Times New Roman" w:hAnsi="Times New Roman" w:cs="Times New Roman"/>
          <w:sz w:val="28"/>
          <w:szCs w:val="28"/>
        </w:rPr>
        <w:t xml:space="preserve"> на кредиты, с 1 сентября ввести такой запрет получится также через МФЦ.</w:t>
      </w:r>
    </w:p>
    <w:p w14:paraId="2FB2DC7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Алгоритм действий включает несколько простых шагов:</w:t>
      </w:r>
    </w:p>
    <w:p w14:paraId="7BC044AD"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1. Выбрать услугу «Установление запрета на получение кредита» на портале госуслуг.</w:t>
      </w:r>
    </w:p>
    <w:p w14:paraId="1A178854"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2. Заполнить электронную форму.</w:t>
      </w:r>
    </w:p>
    <w:p w14:paraId="13D5AC26"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3. Выбрать условия запрета.</w:t>
      </w:r>
    </w:p>
    <w:p w14:paraId="0739F90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4. Проверить сформированное заявление и подписать его электронной подписью (для установления запрета подойдет любой вид электронной подписи).</w:t>
      </w:r>
    </w:p>
    <w:p w14:paraId="56138FD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5. Отправить заявление.</w:t>
      </w:r>
    </w:p>
    <w:p w14:paraId="4781B5B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BE1DFB">
        <w:rPr>
          <w:rFonts w:ascii="Times New Roman" w:hAnsi="Times New Roman" w:cs="Times New Roman"/>
          <w:sz w:val="28"/>
          <w:szCs w:val="28"/>
        </w:rPr>
        <w:t xml:space="preserve">тказать в оформлении </w:t>
      </w:r>
      <w:proofErr w:type="spellStart"/>
      <w:r w:rsidRPr="00BE1DFB">
        <w:rPr>
          <w:rFonts w:ascii="Times New Roman" w:hAnsi="Times New Roman" w:cs="Times New Roman"/>
          <w:sz w:val="28"/>
          <w:szCs w:val="28"/>
        </w:rPr>
        <w:t>самозапрета</w:t>
      </w:r>
      <w:proofErr w:type="spellEnd"/>
      <w:r w:rsidRPr="00BE1DFB">
        <w:rPr>
          <w:rFonts w:ascii="Times New Roman" w:hAnsi="Times New Roman" w:cs="Times New Roman"/>
          <w:sz w:val="28"/>
          <w:szCs w:val="28"/>
        </w:rPr>
        <w:t xml:space="preserve"> не могут. </w:t>
      </w:r>
      <w:proofErr w:type="spellStart"/>
      <w:r w:rsidRPr="00BE1DFB">
        <w:rPr>
          <w:rFonts w:ascii="Times New Roman" w:hAnsi="Times New Roman" w:cs="Times New Roman"/>
          <w:sz w:val="28"/>
          <w:szCs w:val="28"/>
        </w:rPr>
        <w:t>Самозапрет</w:t>
      </w:r>
      <w:proofErr w:type="spellEnd"/>
      <w:r w:rsidRPr="00BE1DFB">
        <w:rPr>
          <w:rFonts w:ascii="Times New Roman" w:hAnsi="Times New Roman" w:cs="Times New Roman"/>
          <w:sz w:val="28"/>
          <w:szCs w:val="28"/>
        </w:rPr>
        <w:t xml:space="preserve"> устанавливается бессрочно – он будет действовать до момента, пока человек сам не инициируется его отмену. Услуга предоставляется бесплатно.</w:t>
      </w:r>
    </w:p>
    <w:p w14:paraId="56263248"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Поданное заявление рассматривается в течение двух календарных дней. Уведомления об установлении запрета приходят в личный кабинет четырех квалифицированных бюро кредитных историй. На следующий день после получения первого из них </w:t>
      </w:r>
      <w:proofErr w:type="spellStart"/>
      <w:r w:rsidRPr="00BE1DFB">
        <w:rPr>
          <w:rFonts w:ascii="Times New Roman" w:hAnsi="Times New Roman" w:cs="Times New Roman"/>
          <w:sz w:val="28"/>
          <w:szCs w:val="28"/>
        </w:rPr>
        <w:t>самозапрет</w:t>
      </w:r>
      <w:proofErr w:type="spellEnd"/>
      <w:r w:rsidRPr="00BE1DFB">
        <w:rPr>
          <w:rFonts w:ascii="Times New Roman" w:hAnsi="Times New Roman" w:cs="Times New Roman"/>
          <w:sz w:val="28"/>
          <w:szCs w:val="28"/>
        </w:rPr>
        <w:t xml:space="preserve"> начнет действовать.</w:t>
      </w:r>
    </w:p>
    <w:p w14:paraId="1263E274" w14:textId="77777777" w:rsidR="00394F3A" w:rsidRPr="00BE1DFB" w:rsidRDefault="00394F3A" w:rsidP="00394F3A">
      <w:pPr>
        <w:spacing w:after="0" w:line="240" w:lineRule="auto"/>
        <w:ind w:firstLine="709"/>
        <w:jc w:val="both"/>
        <w:rPr>
          <w:rFonts w:ascii="Times New Roman" w:hAnsi="Times New Roman" w:cs="Times New Roman"/>
          <w:sz w:val="28"/>
          <w:szCs w:val="28"/>
        </w:rPr>
      </w:pPr>
      <w:proofErr w:type="spellStart"/>
      <w:r w:rsidRPr="00BE1DFB">
        <w:rPr>
          <w:rFonts w:ascii="Times New Roman" w:hAnsi="Times New Roman" w:cs="Times New Roman"/>
          <w:sz w:val="28"/>
          <w:szCs w:val="28"/>
        </w:rPr>
        <w:t>Самозапрет</w:t>
      </w:r>
      <w:proofErr w:type="spellEnd"/>
      <w:r w:rsidRPr="00BE1DFB">
        <w:rPr>
          <w:rFonts w:ascii="Times New Roman" w:hAnsi="Times New Roman" w:cs="Times New Roman"/>
          <w:sz w:val="28"/>
          <w:szCs w:val="28"/>
        </w:rPr>
        <w:t xml:space="preserve"> распространяется на те виды кредитов, при выдаче которых велика вероятность мошеннических действий. Это – потребительские кредиты (займы), которые выдают гражданам, в том числе микрозаймы.</w:t>
      </w:r>
    </w:p>
    <w:p w14:paraId="1CF33E01"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3A9E793E"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Внесены изменения в законодательство, регламентирующее порядок размещения информации в государственной информационной системе жилищно-коммунального хозяйства.</w:t>
      </w:r>
    </w:p>
    <w:p w14:paraId="6C9E00E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13.02.2025 № 77/</w:t>
      </w:r>
      <w:proofErr w:type="spellStart"/>
      <w:r w:rsidRPr="00BE1DFB">
        <w:rPr>
          <w:rFonts w:ascii="Times New Roman" w:hAnsi="Times New Roman" w:cs="Times New Roman"/>
          <w:sz w:val="28"/>
          <w:szCs w:val="28"/>
        </w:rPr>
        <w:t>пр</w:t>
      </w:r>
      <w:proofErr w:type="spellEnd"/>
      <w:r w:rsidRPr="00BE1DFB">
        <w:rPr>
          <w:rFonts w:ascii="Times New Roman" w:hAnsi="Times New Roman" w:cs="Times New Roman"/>
          <w:sz w:val="28"/>
          <w:szCs w:val="28"/>
        </w:rPr>
        <w:t xml:space="preserve"> внесены изменения в Состав, сроки и периодичность размещения информации поставщиками информации в государственной информационной системе жилищно-коммунального хозяйства (далее – ГИС ЖКХ), обязательное размещение которой предусмотрено Федеральным законом от 21.07.2014 № 209-ФЗ «О государственной информационной системе жилищно-коммунального хозяйства», установленные приказом Минстроя России от 07.02.2024 № 79/пр.</w:t>
      </w:r>
    </w:p>
    <w:p w14:paraId="0496C09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В соответствии с указанными изменениями органами исполнительной власти субъектов Российской Федерации, уполномоченными на осуществление государственного жилищного надзора, в ГИС ЖКХ размещается информация о лицензиях на осуществление предпринимательской деятельности по управлению многоквартирными домами, в том числе сведения о номере и дате выдачи лицензии, дате утверждения и номере приказа (распоряжения) о предоставлении лицензии, адресе осуществления лицензиатом лицензируемого вида деятельности, перечне адресов многоквартирных домов, в отношении которых лицензиат осуществляет деятельность.</w:t>
      </w:r>
    </w:p>
    <w:p w14:paraId="2668478A"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Кроме того, в ГИС ЖКХ подлежит размещению информация об операторах связи, сети которых размещены на объектах общего имущества в многоквартирном доме, включая сведения о полном и сокращенном (при наличии) наименовании оператора связи с указанием организационно-правовой формы, о лицензии, на основании которой оператор планирует оказывать услуги связи в многоквартирном доме, планируемом сроке начала монтажа сетей связи, номере телефона для связи с оператором, круглосуточном номере телефона технической поддержки, составе сетей связи, в том числе перечень средств и линий, монтированных на объектах общего имущества многоквартирного дома.</w:t>
      </w:r>
    </w:p>
    <w:p w14:paraId="098D405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Приказ от 13.02.2025 № 77/</w:t>
      </w:r>
      <w:proofErr w:type="spellStart"/>
      <w:r w:rsidRPr="00BE1DFB">
        <w:rPr>
          <w:rFonts w:ascii="Times New Roman" w:hAnsi="Times New Roman" w:cs="Times New Roman"/>
          <w:sz w:val="28"/>
          <w:szCs w:val="28"/>
        </w:rPr>
        <w:t>пр</w:t>
      </w:r>
      <w:proofErr w:type="spellEnd"/>
      <w:r w:rsidRPr="00BE1DFB">
        <w:rPr>
          <w:rFonts w:ascii="Times New Roman" w:hAnsi="Times New Roman" w:cs="Times New Roman"/>
          <w:sz w:val="28"/>
          <w:szCs w:val="28"/>
        </w:rPr>
        <w:t xml:space="preserve"> вступает в силу с 01.09.2025.</w:t>
      </w:r>
    </w:p>
    <w:p w14:paraId="0AE92C56"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2E56889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Внимание: мошенники притворяются работодателями.</w:t>
      </w:r>
    </w:p>
    <w:p w14:paraId="48C35FF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Злоумышленники размещают в сети «Интернет» фальшивые объявления о вакансиях. Используют привлекательные условия труда и высокую зарплату.</w:t>
      </w:r>
    </w:p>
    <w:p w14:paraId="0A45C01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Насторожитесь, если в объявлении:</w:t>
      </w:r>
    </w:p>
    <w:p w14:paraId="30E78DD2"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Подозрительно выгодные условия;</w:t>
      </w:r>
    </w:p>
    <w:p w14:paraId="3E388C1A"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Легкость заработка;</w:t>
      </w:r>
    </w:p>
    <w:p w14:paraId="1A63A0F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Недостаточно информации и отзывов о работодателе.</w:t>
      </w:r>
    </w:p>
    <w:p w14:paraId="7B23875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Мошенники проводят собеседования по телефону или видеозвонку, что создает иллюзию правдивости. В беседе они делают вид, что вы – лучший кандидат на должность.</w:t>
      </w:r>
    </w:p>
    <w:p w14:paraId="1D0CCDE2"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Киберпреступники выпрашивают ваши данные паспорта и СНИЛС будто бы для оформления на работу. Требуют реквизиты банковской карты, якобы для перевода аванса, зарплаты.</w:t>
      </w:r>
    </w:p>
    <w:p w14:paraId="0F431B84"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На самом деле их цель – украсть с вашей банковской карты деньги.</w:t>
      </w:r>
    </w:p>
    <w:p w14:paraId="1C834436"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Вам приходит </w:t>
      </w:r>
      <w:proofErr w:type="gramStart"/>
      <w:r w:rsidRPr="00BE1DFB">
        <w:rPr>
          <w:rFonts w:ascii="Times New Roman" w:hAnsi="Times New Roman" w:cs="Times New Roman"/>
          <w:sz w:val="28"/>
          <w:szCs w:val="28"/>
        </w:rPr>
        <w:t>смс-сообщение</w:t>
      </w:r>
      <w:proofErr w:type="gramEnd"/>
      <w:r w:rsidRPr="00BE1DFB">
        <w:rPr>
          <w:rFonts w:ascii="Times New Roman" w:hAnsi="Times New Roman" w:cs="Times New Roman"/>
          <w:sz w:val="28"/>
          <w:szCs w:val="28"/>
        </w:rPr>
        <w:t xml:space="preserve"> и «работодатель» просит назвать код из него для подтверждения заявки на работу, но данные коды позволяют злоумышленникам сделать перевод или оплату с банковского счета либо получить доступ на портал «Госуслуги».</w:t>
      </w:r>
    </w:p>
    <w:p w14:paraId="72DC9A5D"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Относитесь скептично к предложениям, которые кажутся слишком хорошими, чтобы быть правдой. Проверяйте компанию работодателя перед тем, как откликнуться на вакансию.</w:t>
      </w:r>
    </w:p>
    <w:p w14:paraId="141ADE52"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Не передавайте личные данные или банковскую информацию до подписания договора с работодателем. Не сообщайте коды из смс-сообщений и используйте проверенные ресурсы для поиска вакансий!</w:t>
      </w:r>
    </w:p>
    <w:p w14:paraId="65CF9F11"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6916409D"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Внесены изменения в законодательство, регулирующее вопросы формирования фонда капитального ремонта дома на специальном счете.</w:t>
      </w:r>
    </w:p>
    <w:p w14:paraId="15B9C764"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Федеральным законом от 03.02.2025 № 6-ФЗ внесены изменения в ст. 173 Жилищного кодекса Российской Федерации, согласно которым увеличен минимальный уровень собираемости взносов при формировании фонда капитального ремонта многоквартирного дома на специальном счете.</w:t>
      </w:r>
    </w:p>
    <w:p w14:paraId="13230094"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В случае, если размер фактических поступлений взносов на капитальный ремонт составляет менее чем 60% (ранее – 50%) от размера начисленных взносов, орган государственного жилищного надзора уведомляет владельца специального счета о необходимости информирования собственников помещений в многоквартирном доме о наличии задолженности, а также о необходимости ее погашения в срок не более чем 5 месяцев с момента поступления владельцу специального счета соответствующего уведомления и о последствиях несвоевременного погашения задолженности.</w:t>
      </w:r>
    </w:p>
    <w:p w14:paraId="40D9D88D"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Кроме того, установлен срок, в течение которого орган государственного жилищного надзора уведомляет орган местного самоуправления о наличии задолженности и непринятии мер к ее погашению (в течение 1 месяца с даты истечения 5 месяцев с даты получения владельцем специального счета указанного уведомления).</w:t>
      </w:r>
    </w:p>
    <w:p w14:paraId="00556834"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Федеральный закон от 03.02.2025 № 6-ФЗ вступил в силу с 03.02.2025.</w:t>
      </w:r>
    </w:p>
    <w:p w14:paraId="678B313C"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61ECBA4A"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Внимание: активизируются киберпреступники.</w:t>
      </w:r>
    </w:p>
    <w:p w14:paraId="51B39BE6"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Популярные схемы:</w:t>
      </w:r>
    </w:p>
    <w:p w14:paraId="7270996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Фейковые знакомства – мошенники создают ложные профили в социальных сетях и на сайтах знакомств, разыгрывают вспыхнувшие чувства и в итоге выманивают денежные средства.</w:t>
      </w:r>
    </w:p>
    <w:p w14:paraId="64BAC063"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Ложные сайты доставки цветов и подарков – предлагают «скидки и эксклюзивные букеты», но после оплаты заказа прекращают общение.</w:t>
      </w:r>
    </w:p>
    <w:p w14:paraId="6B73956A"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Фишинговые акции и скидки – предложения якобы от известных брендов, которые приведут вас на сайты, похищающие персональные данные или распространяющие вредоносное ПО.</w:t>
      </w:r>
    </w:p>
    <w:p w14:paraId="4C380296"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Доставка цветов от «неизвестного поклонника», предназначенная для выманивания смс-кода и получения неправомерного доступа к «Госуслугам» и иным личным аккаунтам.</w:t>
      </w:r>
    </w:p>
    <w:p w14:paraId="1BC810B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Будьте внимательны и осторожны!</w:t>
      </w:r>
    </w:p>
    <w:p w14:paraId="6536A069"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7BB4CB1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С 1 марта 2025 года вступают в силу изменения в Трудовой кодекс РФ по вопросам предоставления работникам отгулов, а также гарантий для контрактников.</w:t>
      </w:r>
    </w:p>
    <w:p w14:paraId="61E0F1B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С 1 марта 2025 года работники при увольнении смогут получить компенсацию за неиспользованные дни отдыха за работу в выходные и праздничные дни. Выплачивается разница между оплатой работы в выходной или нерабочий праздничный день, полагавшейся ему в соответствии с законом, и фактически произведенной оплатой работы в этот день. Денежные средства выплачиваются работнику за все дни отдыха за работу в выходные или нерабочие праздничные дни, не использованные им в период трудовой деятельности у конкретного работодателя.</w:t>
      </w:r>
    </w:p>
    <w:p w14:paraId="0DA720E7"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Также законодателем уточняется, что взять день отдыха работник вправе в течение года с даты выполнения обязанностей в выходной или праздник. Сотрудник также может присоединить отгул к отпуску в этом периоде.</w:t>
      </w:r>
    </w:p>
    <w:p w14:paraId="5FA602B3"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Кроме того, изменения закрепляют дополнительные гарантии трудовых прав работников, которыми заключен контракт о прохождении военной службы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7EC2837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Так, законом вводится обязанность работодателей приостанавливать действие трудового договора с таким работником на весь срок контракта. В настоящее время Трудовой кодекс РФ предусматривает такое право при заключении контракта на 1 год или меньший срок.</w:t>
      </w:r>
    </w:p>
    <w:p w14:paraId="073B32E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Аналогичным образом изменится период предоставления гарантий родителям с детьми до 14 лет, если другой родитель проходит военную службу по такому контракту.</w:t>
      </w:r>
    </w:p>
    <w:p w14:paraId="051D396A"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4D305B64"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Внимание: новая схема мошенничества с виртуальным образом карты.</w:t>
      </w:r>
    </w:p>
    <w:p w14:paraId="532EFAE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Мошенники звонят человеку по телефону или через мессенджер и сообщают, что его денежные средства якобы пытаются похитить.</w:t>
      </w:r>
    </w:p>
    <w:p w14:paraId="4C5C0ECA"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Для решения проблемы по «хищению» необходимо установить фейковое приложение Центрального Банка Российской Федерации.</w:t>
      </w:r>
    </w:p>
    <w:p w14:paraId="02B02EE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Затем злоумышленники просят запустить приложение и ввести код подтверждения от банка якобы для авторизации. Именно так мошенники получают необходимые им данные карты.</w:t>
      </w:r>
    </w:p>
    <w:p w14:paraId="3C05283E"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Приложение, которое просят установить мошенники, создаёт виртуальный образ банковской карты жертвы, который злоумышленники используют для снятия денежных средств в банкоматах, поддерживающих бесконтактную технологию.</w:t>
      </w:r>
    </w:p>
    <w:p w14:paraId="2CE5ACD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Таким образом, вместо банковской карты человека мошенник прикладывает к банкомату свой смартфон.</w:t>
      </w:r>
    </w:p>
    <w:p w14:paraId="022393B0"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Не скачивайте приложения по просьбе незнакомых людей и не сообщайте никому свои персональные данные!</w:t>
      </w:r>
    </w:p>
    <w:p w14:paraId="29E57E89"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64341F1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Внесены изменения в законодательство о контрактной системе в сфере закупок.</w:t>
      </w:r>
    </w:p>
    <w:p w14:paraId="3E98C317"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Постановлением Правительства Российской Федерации от 04.02.2025 № 106 внесены изменения в Правила осуществления банковского сопровождения контрактов, утвержденные постановлением Правительства Российской Федерации от 20.09.2014 № 963.</w:t>
      </w:r>
    </w:p>
    <w:p w14:paraId="05812320"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Исключена обязанность поставщика указывать в контрактах (договорах), заключаемых им в целях исполнения сопровождаемого контракта, а также в платежных документах и документах, подтверждающих основание платежа, идентификатор государственного контракта, сформированный в порядке, установленном Федеральным казначейством.</w:t>
      </w:r>
    </w:p>
    <w:p w14:paraId="462D26F7"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Установлено, что договор о банковском сопровождении должен содержать ответственность сторон в случае нарушения условий, установленных таким договором.</w:t>
      </w:r>
    </w:p>
    <w:p w14:paraId="4D3CAF3E"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2C1BAB60"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С 1 марта 2025 года продавец безалкогольных тонизирующих напитков сможет потребовать от покупателя предъявить любой документ из специального перечня.</w:t>
      </w:r>
    </w:p>
    <w:p w14:paraId="3C8A5126"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С 1 марта 2025 года продавец безалкогольных тонизирующих напитков сможет потребовать от покупателя предъявить любой документ из специального перечня.</w:t>
      </w:r>
    </w:p>
    <w:p w14:paraId="2157FF64"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Минпромторг включил в него водительские права, внутренний и заграничный паспорта гражданина РФ, его временное удостоверение личности и военный билет, паспорт иностранца и т.д.</w:t>
      </w:r>
    </w:p>
    <w:p w14:paraId="47ED57F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Приказ Минпромторга России от 07.02.2025 </w:t>
      </w:r>
      <w:r>
        <w:rPr>
          <w:rFonts w:ascii="Times New Roman" w:hAnsi="Times New Roman" w:cs="Times New Roman"/>
          <w:sz w:val="28"/>
          <w:szCs w:val="28"/>
        </w:rPr>
        <w:t>№</w:t>
      </w:r>
      <w:r w:rsidRPr="00BE1DFB">
        <w:rPr>
          <w:rFonts w:ascii="Times New Roman" w:hAnsi="Times New Roman" w:cs="Times New Roman"/>
          <w:sz w:val="28"/>
          <w:szCs w:val="28"/>
        </w:rPr>
        <w:t xml:space="preserve"> 536. Он не коснется чая, кофе и напитков на их основе. Возраст покупателя можно проверить и по биометрии.</w:t>
      </w:r>
    </w:p>
    <w:p w14:paraId="7754D195"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0BF93113"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Внимание: новая схема обмана с продлением полиса ОМС.</w:t>
      </w:r>
    </w:p>
    <w:p w14:paraId="71DC67C3"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Злоумышленники придумали новую схему мошенничества, в основном для обмана пенсионеров и инвалидов.</w:t>
      </w:r>
    </w:p>
    <w:p w14:paraId="2F85971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Мошенники звонят под видом сотрудников страховых компаний и сообщают о необходимости продления полиса ОМС.</w:t>
      </w:r>
    </w:p>
    <w:p w14:paraId="3301C23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Для дистанционного обновления предлагают скачать приложение Минздрава, которое на самом деле фейковое и позволяет получить удаленный доступ к смартфону, а также интернет-банку и порталу «Госуслуги».</w:t>
      </w:r>
    </w:p>
    <w:p w14:paraId="6583A92A"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Если поступил такой звонок, незамедлительно прекращайте разговор и перезвоните в службу поддержки вашей страховой компании, чтобы уточнить всю необходимую информацию.</w:t>
      </w:r>
    </w:p>
    <w:p w14:paraId="06FDA886"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4C36BE3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Вступили в силу изменения в законодательство, регламентирующее порядок расчета платы за коммунальную услугу по отоплению.</w:t>
      </w:r>
    </w:p>
    <w:p w14:paraId="6B2D5F1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Постановлением Правительства РФ от 29.08.2024 № 1176 внесены изменения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 и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РФ от 14.02.2012 № 124, регламентирующие вопросы расчета платы за коммунальную услугу по отоплению.</w:t>
      </w:r>
    </w:p>
    <w:p w14:paraId="46A6A86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В соответствии с указанными изменениями органы государственной власти субъектов Российской Федерации вправе принять решение в отношении всех или отдельных муниципальных образований, расположенных на территории субъекта, о переходе к способу оплаты коммунальной услуги по отоплению в течение отопительного периода. Данное решение принимается не позднее чем за 3 месяца до начала применения способа оплаты коммунальной услуги по отоплению в течение отопительного периода и подлежит опубликованию на официальном сайте органа государственной власти субъекта Российской Федерации в сети «Интернет» в течение 5 рабочих дней со дня его принятия.</w:t>
      </w:r>
    </w:p>
    <w:p w14:paraId="0297AC13"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коммунальной услуги осуществляет корректировку размера платы за такую услугу в любом расчетном периоде начиная с периода, в котором применяется способ оплаты за отопление в течение отопительного периода, до окончания соответствующего отопительного периода или равномерно в течение нескольких расчетных периодов отопительного периода, в котором осуществлен переход к применению способа оплаты коммунальной услуги по отоплению в течение отопительного периода.</w:t>
      </w:r>
    </w:p>
    <w:p w14:paraId="0FB105E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Постановление Правительства РФ от 29.08.2024 № 1176 вступило в силу с 01.03.2025.</w:t>
      </w:r>
    </w:p>
    <w:p w14:paraId="153C672F"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494F2EA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С 1 марта 2025 года Трудовым кодексом РФ предусмотрены дополнительные меры по борьбе с долгами по зарплате.</w:t>
      </w:r>
    </w:p>
    <w:p w14:paraId="7DBD4F1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С 1 марта 2025 года вступила в силу статья 158.1 Трудового кодекса РФ, которой определены основные направления противодействия формированию просроченной задолженности по заработной плате:</w:t>
      </w:r>
    </w:p>
    <w:p w14:paraId="6290662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профилактические меры по недопущению формирования задолженности по заработной плате, включая выявление и устранение причин и условий, способствующих несвоевременной оплате труда, мониторинг просроченной задолженности;</w:t>
      </w:r>
    </w:p>
    <w:p w14:paraId="58AB8137"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привлечение работодателей к ответственности за нарушение сроков выплаты заработной платы;</w:t>
      </w:r>
    </w:p>
    <w:p w14:paraId="46890AC6"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содействие реализации мероприятий по погашению просроченной задолженности по заработной плате;</w:t>
      </w:r>
    </w:p>
    <w:p w14:paraId="126F2812"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проведение разъяснительной работы с участием сторон социального партнерства по вопросам обеспечения трудовых прав работников.</w:t>
      </w:r>
    </w:p>
    <w:p w14:paraId="4D6101B8"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Для координации этой деятельности высшими исполнительными органами субъектов Российской Федерации формируются соответствующие межведомственные комиссии, в состав которых включаются представители профильных исполнительных органов, региональных трехсторонних комиссий по регулированию социально-трудовых отношений, заинтересованных территориальных органов федеральных органов исполнительной власти, государственных внебюджетных фондов, региональных объединений работодателей и территориальных объединений организаций профессиональных союзов.</w:t>
      </w:r>
    </w:p>
    <w:p w14:paraId="1D8BDF1D"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19FB2B43"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При каких действиях наступает уголовная ответственность за государственную измену.</w:t>
      </w:r>
    </w:p>
    <w:p w14:paraId="53B7670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Диспозиция статьи 275 Уголовного кодекса Российской Федерации предусматривает несколько альтернативных видов действий, образующих признаки данного преступления, а именно:</w:t>
      </w:r>
    </w:p>
    <w:p w14:paraId="3DF77E02"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1) шпионаж –</w:t>
      </w:r>
    </w:p>
    <w:p w14:paraId="5AA9FB1A"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а) понимается 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государственную тайну;</w:t>
      </w:r>
    </w:p>
    <w:p w14:paraId="4612EF42"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б)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w:t>
      </w:r>
    </w:p>
    <w:p w14:paraId="5F719682"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в) передача, собирание, похищение или хранение в целях передачи противнику сведений, которые могут быть использованы против Вооруженных Сил Российской Федерации, других войск, воинских формирований и органов Российской Федерации, совершенные в условиях вооруженного конфликта, военных действий или иных действий с применением вооружения и военной техники с участием Российской Федерации.</w:t>
      </w:r>
    </w:p>
    <w:p w14:paraId="23A7E9C5"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7BBFFDA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Какие предусмотрены случаи исключения лица, осуществляющего майнинг цифровой валюты, из реестра лиц, осуществляющих майнинг цифровой валюты?</w:t>
      </w:r>
    </w:p>
    <w:p w14:paraId="0F73271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Согласно пункту 1 Постановления Правительства РФ от 31.10.2024 № 1462 «Об установлении иных случаев исключения лица, осуществляющего майнинг цифровой валюты (в том числе участника майнинг-пула), из реестра лиц, осуществляющих майнинг цифровой валюты» определено, что лицо, осуществляющее майнинг цифровой валюты (в том числе участник майнинг-пула), подлежит исключению из реестра также в следующих случаях:</w:t>
      </w:r>
    </w:p>
    <w:p w14:paraId="4FAF905F"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прекращение юридического лица или прекращение деятельности индивидуального предпринимателя, введение процедуры, применяемой в деле о банкротстве;</w:t>
      </w:r>
    </w:p>
    <w:p w14:paraId="1D425F63"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выявление фактов нарушения режима потребления электрической энергии энергопринимающими устройствами, используемыми в целях осуществления майнинга цифровой валюты, в случае принятия Правительством решения о запрете на осуществление майнинга цифровой валюты в отдельных субъектах РФ или на отдельных их территориях;</w:t>
      </w:r>
    </w:p>
    <w:p w14:paraId="16520866"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наличие в ЕГРЮЛ записи о недостоверности сведений о руководителе юридического лица.</w:t>
      </w:r>
    </w:p>
    <w:p w14:paraId="6418E3B4"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Указанное постановление вступило в силу 1 ноября 2024 года.</w:t>
      </w:r>
    </w:p>
    <w:p w14:paraId="29E4688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Кроме того, с 1 ноября 2024 года заработал порядок установления запрета на осуществление майнинга цифровой валюты в отдельных регионах.</w:t>
      </w:r>
    </w:p>
    <w:p w14:paraId="3A89D6D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Согласно Постановлению Правительства РФ от 01.11.2024 № 1468 «Об утверждении Правил установления запрета на осуществление майнинга цифровой валюты (в том числе участие в майнинг-пуле) в отдельных субъектах Российской Федерации или на отдельных их территориях» Правительство вправе установить запрет на осуществление майнинга цифровой валюты (в том числе участие в майнинг-пуле) в отдельных субъектах РФ или на отдельных их территориях в случае наличия существующего и (или) прогнозируемого дефицита электрической энергии и (или) мощности, в том числе в случае отнесения их в соответствии с последними утвержденными схемой и программой развития электроэнергетических систем России к территориям технологически необходимой генерации, или в случае обращения высшего должностного лица субъекта РФ (председателя высшего исполнительного органа субъекта РФ).</w:t>
      </w:r>
    </w:p>
    <w:p w14:paraId="55048006"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28B058A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Какие требования предъявляются к порядку направления экономии, образовавшейся по результатам заключения муниципальных контрактов для обеспечения муниципальных нужд?</w:t>
      </w:r>
    </w:p>
    <w:p w14:paraId="104686F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Постановлением Правительства РФ от 06.11.2024 № 1491 (далее – Постановление) утверждены общие требования к порядку направления экономии, образовавшейся по результатам заключения муниципальных контрактов для обеспечения муниципальных нужд, финансируемых за счет трансфертов из бюджета субъекта РФ, на реализацию мероприятий муниципальных программ, обеспечивающих реализацию федеральных проектов, входящих в состав национальных проектов.</w:t>
      </w:r>
    </w:p>
    <w:p w14:paraId="7CB397D3"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Согласно пункту 2 Постановления порядок направления экономии на реализацию мероприятий (результатов) муниципальных программ утверждается нормативным правовым актом высшего исполнительного органа субъекта Российской Федерации и должен содержать положения о представлении администрацией муниципального образования главному распорядителю средств бюджета субъекта Российской Федерации, до которого как до получателя средств бюджета субъекта Российской Федерации доведены лимиты бюджетных обязательств на предоставление межбюджетного трансферта, предложения о заключении дополнительного соглашения к ранее заключенным соглашениям о предоставлении межбюджетного трансферта в целях использования средств экономии в установленные соглашением сроки, но не реже 1 раза в квартал.</w:t>
      </w:r>
    </w:p>
    <w:p w14:paraId="10D4766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Документ должен содержать в числе прочего положения о включении обязательного условия об увеличении значений результатов предоставления межбюджетного трансферта исходя из размера экономии.</w:t>
      </w:r>
    </w:p>
    <w:p w14:paraId="41CF5E4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Указанное Постановление вступило в силу с 1 января 2025 г.</w:t>
      </w:r>
    </w:p>
    <w:p w14:paraId="4B5FC1B9"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3397B57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Как предоставляются субсидии производителям товаров, работ, услуг?</w:t>
      </w:r>
    </w:p>
    <w:p w14:paraId="5E1884B8"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Постановлением Правительства РФ от 11.11.2024 № 1528 «О внесении изменений в некоторые акты Правительства Российской Федерации и приостановлении действия подпункта «г» пункта 51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действие Правил, утвержденных постановлением Правительства РФ от 25 октября 2023 г. N 1780, распространено на субсидии, предоставляемые из бюджетов государственных внебюджетных фондов Российской Федерации.</w:t>
      </w:r>
    </w:p>
    <w:p w14:paraId="6DA86A6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Также внесены уточнения, касающиеся, в частности: положений в отношении решений о предоставлении субсидий, содержащих сведения, составляющие государственную тайну или иную охраняемую законом тайну; порядка и сроков принятия решений о порядке предоставления субсидий и согласования таких решений; проверки соответствия получателя субсидии установленным требованиям в автоматическом режиме в системе «Электронный бюджет»; порядка возврата средств субсидии в доход бюджета, из которого она была предоставлена; урегулированы некоторые вопросы в части предоставления субсидий в целях оказания господдержки в отдельных отраслях экономики.</w:t>
      </w:r>
    </w:p>
    <w:p w14:paraId="71079A6E"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4BBC6F10"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О правилах лицензирования в сфере внешней торговли товарами.</w:t>
      </w:r>
    </w:p>
    <w:p w14:paraId="16FD917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Правительством утверждены Правила лицензирования в сфере внешней торговли товарами, которые закреплены Постановлением Правительства РФ от 18.11.2024 № 1577 (далее – Правила).</w:t>
      </w:r>
    </w:p>
    <w:p w14:paraId="18C1E46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Указанные Правила определяют порядок выдачи генеральных, разовых и исключительных лицензий на экспорт и (или) импорт товаров, в том числе в электронном виде, в отношении которых Правительством принято решение о введении меры нетарифного регулирования в одностороннем порядке, за исключением товаров, включенных в единый перечень товаров, к которым применяются меры нетарифного регулирования в торговле с третьими странами (далее - единый перечень товаров), порядок выдачи разовых лицензий при вывозе товаров из РФ в рамках тарифных квот, а также предусматривают возможность выдачи (оформления) лицензии в автоматическом режиме в отношении товаров, включенных в единый перечень товаров.</w:t>
      </w:r>
    </w:p>
    <w:p w14:paraId="61645EBE"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Лицензии выдаются Минпромторгом на каждый товар, классифицируемый по единой ТН ВЭД ЕАЭС, в отношении которого введено лицензирование.</w:t>
      </w:r>
    </w:p>
    <w:p w14:paraId="62938D9E"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Заявление и необходимые документы для оформления лицензии могут быть поданы заявителем на бумажном носителе или в электронной форме. За выдачу (оформление) лицензии уплачивается госпошлина в размере, установленном статьей 333.33 НК РФ.</w:t>
      </w:r>
    </w:p>
    <w:p w14:paraId="51ACC422"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Предусмотрено, что период действия разовой или генеральной лицензии не может превышать одного года с даты начала ее действия.</w:t>
      </w:r>
    </w:p>
    <w:p w14:paraId="6BED2F1B"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Установлены формы заявлений на выдачу лицензий на экспорт или импорт отдельных видов товаров, формы лицензий и приложений к ним, а также правила приостановления, возобновления и прекращения действия лицензий.</w:t>
      </w:r>
    </w:p>
    <w:p w14:paraId="05350816"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5E83EF6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b/>
          <w:bCs/>
          <w:sz w:val="28"/>
          <w:szCs w:val="28"/>
        </w:rPr>
        <w:lastRenderedPageBreak/>
        <w:t>Какой порядок предоставления субсидий в целях осуществления государственной поддержки формирования долгосрочных сбережений граждан?</w:t>
      </w:r>
    </w:p>
    <w:p w14:paraId="06846A90"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Постановлением Правительства РФ от 20.12.2024 № 1837 «Об осуществлении государственной поддержки формирования долгосрочных сбережений» определен порядок предоставления субсидий в целях осуществления государственной поддержки формирования долгосрочных сбережений граждан.</w:t>
      </w:r>
    </w:p>
    <w:p w14:paraId="20F8BA8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Государственная поддержка осуществляется вкладчикам - физическим лицам путем предоставления субсидии из федерального бюджета организации, определенной в установленном порядке, в целях передачи дополнительного стимулирующего взноса по договорам долгосрочных сбережений НПФ.</w:t>
      </w:r>
    </w:p>
    <w:p w14:paraId="0117B67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Информация о </w:t>
      </w:r>
      <w:proofErr w:type="spellStart"/>
      <w:r w:rsidRPr="00BE1DFB">
        <w:rPr>
          <w:rFonts w:ascii="Times New Roman" w:hAnsi="Times New Roman" w:cs="Times New Roman"/>
          <w:sz w:val="28"/>
          <w:szCs w:val="28"/>
        </w:rPr>
        <w:t>софинансируемых</w:t>
      </w:r>
      <w:proofErr w:type="spellEnd"/>
      <w:r w:rsidRPr="00BE1DFB">
        <w:rPr>
          <w:rFonts w:ascii="Times New Roman" w:hAnsi="Times New Roman" w:cs="Times New Roman"/>
          <w:sz w:val="28"/>
          <w:szCs w:val="28"/>
        </w:rPr>
        <w:t xml:space="preserve"> взносах формируется НПФ в отношении вкладчиков в течение 10 лет начиная с года, следующего за годом первого по дате уплаты взноса.</w:t>
      </w:r>
    </w:p>
    <w:p w14:paraId="05BEBCC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Также Правительством утверждены:</w:t>
      </w:r>
    </w:p>
    <w:p w14:paraId="015D1330"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Правила расчета объема доли резерва СФР по обязательному пенсионному страхованию;</w:t>
      </w:r>
    </w:p>
    <w:p w14:paraId="6AB5BED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Правила предоставления иных межбюджетных трансфертов из бюджета СФР федеральному бюджету в целях государственной поддержки формирования долгосрочных сбережений.</w:t>
      </w:r>
    </w:p>
    <w:p w14:paraId="5966DA41" w14:textId="77777777" w:rsidR="00394F3A" w:rsidRDefault="00394F3A" w:rsidP="00394F3A">
      <w:pPr>
        <w:rPr>
          <w:rFonts w:ascii="Times New Roman" w:hAnsi="Times New Roman" w:cs="Times New Roman"/>
          <w:sz w:val="28"/>
          <w:szCs w:val="28"/>
        </w:rPr>
      </w:pPr>
      <w:r>
        <w:rPr>
          <w:rFonts w:ascii="Times New Roman" w:hAnsi="Times New Roman" w:cs="Times New Roman"/>
          <w:sz w:val="28"/>
          <w:szCs w:val="28"/>
        </w:rPr>
        <w:br w:type="page"/>
      </w:r>
    </w:p>
    <w:p w14:paraId="59CFE087" w14:textId="77777777" w:rsidR="00394F3A" w:rsidRPr="00BE1DFB" w:rsidRDefault="00394F3A" w:rsidP="00394F3A">
      <w:pPr>
        <w:spacing w:after="0" w:line="240" w:lineRule="auto"/>
        <w:ind w:firstLine="709"/>
        <w:jc w:val="both"/>
        <w:rPr>
          <w:rFonts w:ascii="Times New Roman" w:hAnsi="Times New Roman" w:cs="Times New Roman"/>
          <w:b/>
          <w:bCs/>
          <w:sz w:val="28"/>
          <w:szCs w:val="28"/>
        </w:rPr>
      </w:pPr>
      <w:r w:rsidRPr="00BE1DFB">
        <w:rPr>
          <w:rFonts w:ascii="Times New Roman" w:hAnsi="Times New Roman" w:cs="Times New Roman"/>
          <w:b/>
          <w:bCs/>
          <w:sz w:val="28"/>
          <w:szCs w:val="28"/>
        </w:rPr>
        <w:lastRenderedPageBreak/>
        <w:t>Новое в законодательстве о местном самоуправлении</w:t>
      </w:r>
    </w:p>
    <w:p w14:paraId="16E590F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Принят Федеральный закон от 20.03.2025 №33-ФЗ «Об общих принципах организации местного самоуправления в единой системе публичной власти» (далее – Федеральный закон от 20.03.2025 №33-ФЗ), который вступает в силу с 19.06.2025, за исключением </w:t>
      </w:r>
      <w:proofErr w:type="spellStart"/>
      <w:r w:rsidRPr="00BE1DFB">
        <w:rPr>
          <w:rFonts w:ascii="Times New Roman" w:hAnsi="Times New Roman" w:cs="Times New Roman"/>
          <w:sz w:val="28"/>
          <w:szCs w:val="28"/>
        </w:rPr>
        <w:t>ст.ст</w:t>
      </w:r>
      <w:proofErr w:type="spellEnd"/>
      <w:r w:rsidRPr="00BE1DFB">
        <w:rPr>
          <w:rFonts w:ascii="Times New Roman" w:hAnsi="Times New Roman" w:cs="Times New Roman"/>
          <w:sz w:val="28"/>
          <w:szCs w:val="28"/>
        </w:rPr>
        <w:t>. 32, 37, 39 и ч.23 ст.89, вступающих в силу с 01.01.2027, и применяется с учетом установленных им особенностей.</w:t>
      </w:r>
    </w:p>
    <w:p w14:paraId="7FF7C346"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Данный Федеральный закон содержит значительные изменения организационных и правовых основ местного самоуправления по сравнению с Федеральным законом от 06.10.2003 №131-ФЗ «Об общих принципах организации местного самоуправления в Российской Федерации», </w:t>
      </w:r>
      <w:proofErr w:type="gramStart"/>
      <w:r w:rsidRPr="00BE1DFB">
        <w:rPr>
          <w:rFonts w:ascii="Times New Roman" w:hAnsi="Times New Roman" w:cs="Times New Roman"/>
          <w:sz w:val="28"/>
          <w:szCs w:val="28"/>
        </w:rPr>
        <w:t>однако,  в</w:t>
      </w:r>
      <w:proofErr w:type="gramEnd"/>
      <w:r w:rsidRPr="00BE1DFB">
        <w:rPr>
          <w:rFonts w:ascii="Times New Roman" w:hAnsi="Times New Roman" w:cs="Times New Roman"/>
          <w:sz w:val="28"/>
          <w:szCs w:val="28"/>
        </w:rPr>
        <w:t xml:space="preserve"> части отдельных вопросов сохраняет прежнее правовое регулирование.</w:t>
      </w:r>
    </w:p>
    <w:p w14:paraId="5F0B495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Прежде всего, Федеральный закон от 20.03.2025 №33-ФЗ предусматривает только три вида муниципальных образований: городской округ, муниципальный округ и внутригородское муниципальное образование города федерального значения, последний для Алтайского края не характерен.</w:t>
      </w:r>
    </w:p>
    <w:p w14:paraId="4F08900D"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При этом, регионам предоставлено право законом субъекта Российской Федерации определить территориальную организацию местного самоуправления с осуществлением местного самоуправления в городских и муниципальных округах либо в муниципальных образованиях, образующих двухуровневую систему организации местного самоуправления (поселения (сельские и городские) и муниципальные районы).</w:t>
      </w:r>
    </w:p>
    <w:p w14:paraId="168B249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Введены четыре способа избрания главы муниципального образования: на выборах; представительным органом из своего состава; представительным органом из числа кандидатов, представленных конкурсной комиссией по результатам конкурса; представительным органом из числа кандидатов, представленных высшим должностным лицом субъекта Российской Федерации. Новым является последний способ избрания.</w:t>
      </w:r>
    </w:p>
    <w:p w14:paraId="7307242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При этом, в последнем случае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региональным законом.</w:t>
      </w:r>
    </w:p>
    <w:p w14:paraId="74028C3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Одной из новелл является то, что глава муниципального образования, имея возможность возглавлять местную администрацию в случае, если это установлено законом субъекта Российской Федерации, не может исполнять полномочия председателя представительного органа. Кроме того, в соответствии с принципом единства системы публичной власти глава муниципального образования одновременно замещает государственную должность субъекта Российской Федерации и муниципальную должность.</w:t>
      </w:r>
    </w:p>
    <w:p w14:paraId="20CAD01C"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Федеральным законом от 20.03.2025 №33-ФЗ понятие «вопросы местного значения» (ст.32) заменено на понятие «вопросы непосредственного обеспечения жизнедеятельности населения». При этом, полномочия по решению данных вопросов разделены на:</w:t>
      </w:r>
    </w:p>
    <w:p w14:paraId="1F9E94D2"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1) полномочия, не подлежащие распределению между органами местного самоуправления и органами государственной власти субъекта </w:t>
      </w:r>
      <w:r w:rsidRPr="00BE1DFB">
        <w:rPr>
          <w:rFonts w:ascii="Times New Roman" w:hAnsi="Times New Roman" w:cs="Times New Roman"/>
          <w:sz w:val="28"/>
          <w:szCs w:val="28"/>
        </w:rPr>
        <w:lastRenderedPageBreak/>
        <w:t>Российской Федерации. Соответственно, такие полномочия реализуются только органами местного самоуправления;</w:t>
      </w:r>
    </w:p>
    <w:p w14:paraId="21BFFD2E"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2) полномочия, которые региональным законом могут быть перераспределены для осуществления органами государственной власти субъекта Российской Федерации. В случае принятия такого закона данные полномочия реализуются только региональными органами власти за счет средств бюджета субъекта Российской Федерации и не могут быть переданы органам местного самоуправления в порядке наделения отдельными государственными полномочиями. В случае непринятия такого закона эти полномочия осуществляются органами местного самоуправления за счет средств местного бюджета;</w:t>
      </w:r>
    </w:p>
    <w:p w14:paraId="5D608CB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3) полномочия, решение об осуществлении которых органами местного самоуправления может быть принято региональным законом. Такие полномочия в силу Федерального закона от 20.03.2025 №33-ФЗ считаются перераспределенными для осуществления органами государственной власти субъектов Российской Федерации и могут быть региональным законом возложены на органы местного самоуправления. Финансовое обеспечение реализации таких полномочий осуществляется за счет средств местного бюджета с учетом передаваемых в обязательном порядке органами государственной власти субъектов Российской Федерации в бюджеты муниципальных образований единых, дополнительных и (или дифференцированных) нормативов отчислений от отдельных налогов и неналоговых доходов, подлежащих зачислению в региональный бюджет, и (или) межбюджетных трансфертов.</w:t>
      </w:r>
    </w:p>
    <w:p w14:paraId="5C038C31"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Однако, ст.32 Федерального закона от 20.03.2025 №33-ФЗ, которой регламентированы полномочия органов государственной власти и местного самоуправления по решению вопросов непосредственного обеспечения жизнедеятельности населения, вступит в силу лишь с 01.01.2027. До указанной даты органы местного самоуправления осуществляют полномочия по решению вопросов местного значения в соответствии со </w:t>
      </w:r>
      <w:proofErr w:type="spellStart"/>
      <w:r w:rsidRPr="00BE1DFB">
        <w:rPr>
          <w:rFonts w:ascii="Times New Roman" w:hAnsi="Times New Roman" w:cs="Times New Roman"/>
          <w:sz w:val="28"/>
          <w:szCs w:val="28"/>
        </w:rPr>
        <w:t>ст.ст</w:t>
      </w:r>
      <w:proofErr w:type="spellEnd"/>
      <w:r w:rsidRPr="00BE1DFB">
        <w:rPr>
          <w:rFonts w:ascii="Times New Roman" w:hAnsi="Times New Roman" w:cs="Times New Roman"/>
          <w:sz w:val="28"/>
          <w:szCs w:val="28"/>
        </w:rPr>
        <w:t>. 14-18 Федерального закона от 06.10.2003 №131-ФЗ.</w:t>
      </w:r>
    </w:p>
    <w:p w14:paraId="0F261EBA"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xml:space="preserve">Федеральным законом от 20.03.2025 №33-ФЗ изменены порядок проведения схода граждан, опроса, публичных слушаний и общественных обсуждений, собрания граждан, внесения инициативных проектов, организации деятельности </w:t>
      </w:r>
      <w:proofErr w:type="gramStart"/>
      <w:r w:rsidRPr="00BE1DFB">
        <w:rPr>
          <w:rFonts w:ascii="Times New Roman" w:hAnsi="Times New Roman" w:cs="Times New Roman"/>
          <w:sz w:val="28"/>
          <w:szCs w:val="28"/>
        </w:rPr>
        <w:t>территориального  общественного</w:t>
      </w:r>
      <w:proofErr w:type="gramEnd"/>
      <w:r w:rsidRPr="00BE1DFB">
        <w:rPr>
          <w:rFonts w:ascii="Times New Roman" w:hAnsi="Times New Roman" w:cs="Times New Roman"/>
          <w:sz w:val="28"/>
          <w:szCs w:val="28"/>
        </w:rPr>
        <w:t xml:space="preserve"> самоуправления, требования к старосте сельского населенного пункта.</w:t>
      </w:r>
    </w:p>
    <w:p w14:paraId="447580C4"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Согласно Федеральному закону от 20.03.2025 №33-ФЗ законы и иные нормативные правовые акты субъектов Российской Федерации, регулирующие вопросы организации местного самоуправления, муниципальные правовые акты подлежат приведению в соответствие с ним не позднее 01.01.2027. До их приведения в соответствие с данным Федеральным законом они применяются к соответствующим отношениям в части, не противоречащей Федеральному закону.</w:t>
      </w:r>
    </w:p>
    <w:p w14:paraId="6AD9A5B5"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w:t>
      </w:r>
    </w:p>
    <w:p w14:paraId="3AB70E0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br w:type="page"/>
      </w:r>
    </w:p>
    <w:p w14:paraId="1BA23DB9" w14:textId="77777777" w:rsidR="00394F3A" w:rsidRPr="00BE1DFB" w:rsidRDefault="00394F3A" w:rsidP="00394F3A">
      <w:pPr>
        <w:spacing w:after="0" w:line="240" w:lineRule="auto"/>
        <w:ind w:firstLine="709"/>
        <w:jc w:val="both"/>
        <w:rPr>
          <w:rFonts w:ascii="Times New Roman" w:hAnsi="Times New Roman" w:cs="Times New Roman"/>
          <w:b/>
          <w:bCs/>
          <w:sz w:val="28"/>
          <w:szCs w:val="28"/>
        </w:rPr>
      </w:pPr>
      <w:r w:rsidRPr="00BE1DFB">
        <w:rPr>
          <w:rFonts w:ascii="Times New Roman" w:hAnsi="Times New Roman" w:cs="Times New Roman"/>
          <w:b/>
          <w:bCs/>
          <w:sz w:val="28"/>
          <w:szCs w:val="28"/>
        </w:rPr>
        <w:lastRenderedPageBreak/>
        <w:t>С 1 апреля 2025 года вступают в силу изменения в Федеральный закон 28.02.2025 № 27-ФЗ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A269C80"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Сведения о транспортных средствах, используемых для транспортирования твердых коммунальных отходов, содержащиеся в ФГИС УТКО, передаются в федеральную государственную информационную систему выдачи специального разрешения на движение по автомобильным дорогам тяжеловесного и (или) крупногабаритного транспортного средства с использованием единой системы межведомственного электронного взаимодействия.</w:t>
      </w:r>
    </w:p>
    <w:p w14:paraId="764EC079"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При этом, Правительством Российской Федерации до 01.09.2026 будут установлены требования к транспортным средствам, производимым и используемым для транспортирования ТКО по автомобильным дорогам общего пользования федерального, регионального или межмуниципального, местного значения, и их эксплуатации, которые будут обязательны к применению в отношении транспортных средств, выпущенных в обращение после 01.03.2028.</w:t>
      </w:r>
    </w:p>
    <w:p w14:paraId="463AEA54"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 </w:t>
      </w:r>
    </w:p>
    <w:p w14:paraId="5D3C6278" w14:textId="77777777" w:rsidR="00394F3A" w:rsidRPr="00BE1DFB"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br w:type="page"/>
      </w:r>
    </w:p>
    <w:p w14:paraId="709A7A25" w14:textId="77777777" w:rsidR="00394F3A" w:rsidRPr="006D3A11" w:rsidRDefault="00394F3A" w:rsidP="00394F3A">
      <w:pPr>
        <w:spacing w:after="0" w:line="240" w:lineRule="auto"/>
        <w:ind w:firstLine="709"/>
        <w:jc w:val="both"/>
        <w:rPr>
          <w:rFonts w:ascii="Times New Roman" w:hAnsi="Times New Roman" w:cs="Times New Roman"/>
          <w:b/>
          <w:sz w:val="28"/>
          <w:szCs w:val="28"/>
        </w:rPr>
      </w:pPr>
      <w:r w:rsidRPr="00BE1DFB">
        <w:rPr>
          <w:rFonts w:ascii="Times New Roman" w:hAnsi="Times New Roman" w:cs="Times New Roman"/>
          <w:sz w:val="28"/>
          <w:szCs w:val="28"/>
        </w:rPr>
        <w:lastRenderedPageBreak/>
        <w:t> </w:t>
      </w:r>
      <w:r w:rsidRPr="006D3A11">
        <w:rPr>
          <w:rFonts w:ascii="Times New Roman" w:hAnsi="Times New Roman" w:cs="Times New Roman"/>
          <w:b/>
          <w:sz w:val="28"/>
          <w:szCs w:val="28"/>
        </w:rPr>
        <w:t>Советом Федерации 27 марта 2025 года одобрен </w:t>
      </w:r>
      <w:r w:rsidRPr="006D3A11">
        <w:rPr>
          <w:rFonts w:ascii="Times New Roman" w:hAnsi="Times New Roman" w:cs="Times New Roman"/>
          <w:b/>
          <w:sz w:val="28"/>
          <w:szCs w:val="28"/>
          <w:u w:val="single"/>
        </w:rPr>
        <w:t>закон о защите от телефонного и интернет-мошенничества</w:t>
      </w:r>
      <w:r w:rsidRPr="006D3A11">
        <w:rPr>
          <w:rFonts w:ascii="Times New Roman" w:hAnsi="Times New Roman" w:cs="Times New Roman"/>
          <w:b/>
          <w:sz w:val="28"/>
          <w:szCs w:val="28"/>
        </w:rPr>
        <w:t>, который предусматривает порядка 30 мер!</w:t>
      </w:r>
    </w:p>
    <w:p w14:paraId="714CD480" w14:textId="77777777" w:rsidR="00394F3A" w:rsidRDefault="00394F3A" w:rsidP="00394F3A">
      <w:pPr>
        <w:spacing w:after="0" w:line="240" w:lineRule="auto"/>
        <w:ind w:firstLine="709"/>
        <w:jc w:val="both"/>
        <w:rPr>
          <w:rFonts w:ascii="Times New Roman" w:hAnsi="Times New Roman" w:cs="Times New Roman"/>
          <w:sz w:val="28"/>
          <w:szCs w:val="28"/>
        </w:rPr>
      </w:pPr>
      <w:r w:rsidRPr="00BE1DFB">
        <w:rPr>
          <w:rFonts w:ascii="Times New Roman" w:hAnsi="Times New Roman" w:cs="Times New Roman"/>
          <w:sz w:val="28"/>
          <w:szCs w:val="28"/>
        </w:rPr>
        <w:t>Основные из них:</w:t>
      </w:r>
    </w:p>
    <w:p w14:paraId="2B812478" w14:textId="77777777" w:rsidR="00394F3A" w:rsidRDefault="00394F3A" w:rsidP="00394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1DFB">
        <w:rPr>
          <w:rFonts w:ascii="Times New Roman" w:hAnsi="Times New Roman" w:cs="Times New Roman"/>
          <w:sz w:val="28"/>
          <w:szCs w:val="28"/>
        </w:rPr>
        <w:t>банки обязаны проверять снятие денежных средств со счетов на признаки мошенничества, при подозрении – ограничивать выдачу денежных средств на 48 часов с уведомлением об этом клиента;</w:t>
      </w:r>
    </w:p>
    <w:p w14:paraId="1460CDB6" w14:textId="77777777" w:rsidR="00394F3A" w:rsidRDefault="00394F3A" w:rsidP="00394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1DFB">
        <w:rPr>
          <w:rFonts w:ascii="Times New Roman" w:hAnsi="Times New Roman" w:cs="Times New Roman"/>
          <w:sz w:val="28"/>
          <w:szCs w:val="28"/>
        </w:rPr>
        <w:t>гражданам можно назначить доверенное лицо для подтверждения переводов денежных средств;</w:t>
      </w:r>
    </w:p>
    <w:p w14:paraId="60C088D8" w14:textId="77777777" w:rsidR="00394F3A" w:rsidRDefault="00394F3A" w:rsidP="00394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1DFB">
        <w:rPr>
          <w:rFonts w:ascii="Times New Roman" w:hAnsi="Times New Roman" w:cs="Times New Roman"/>
          <w:sz w:val="28"/>
          <w:szCs w:val="28"/>
        </w:rPr>
        <w:t>обязательная маркировка телефонных звонков – на экране телефона теперь должна отображаться информация о названии организации;</w:t>
      </w:r>
    </w:p>
    <w:p w14:paraId="554EBC7B" w14:textId="77777777" w:rsidR="00394F3A" w:rsidRDefault="00394F3A" w:rsidP="00394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1DFB">
        <w:rPr>
          <w:rFonts w:ascii="Times New Roman" w:hAnsi="Times New Roman" w:cs="Times New Roman"/>
          <w:sz w:val="28"/>
          <w:szCs w:val="28"/>
        </w:rPr>
        <w:t xml:space="preserve">запрет на информирование через мессенджеры для государственных органов, банков, операторов связи и </w:t>
      </w:r>
      <w:proofErr w:type="spellStart"/>
      <w:r w:rsidRPr="00BE1DFB">
        <w:rPr>
          <w:rFonts w:ascii="Times New Roman" w:hAnsi="Times New Roman" w:cs="Times New Roman"/>
          <w:sz w:val="28"/>
          <w:szCs w:val="28"/>
        </w:rPr>
        <w:t>маркетплейсов</w:t>
      </w:r>
      <w:proofErr w:type="spellEnd"/>
      <w:r w:rsidRPr="00BE1DFB">
        <w:rPr>
          <w:rFonts w:ascii="Times New Roman" w:hAnsi="Times New Roman" w:cs="Times New Roman"/>
          <w:sz w:val="28"/>
          <w:szCs w:val="28"/>
        </w:rPr>
        <w:t>;</w:t>
      </w:r>
    </w:p>
    <w:p w14:paraId="48A197BF" w14:textId="77777777" w:rsidR="00394F3A" w:rsidRDefault="00394F3A" w:rsidP="00394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1DFB">
        <w:rPr>
          <w:rFonts w:ascii="Times New Roman" w:hAnsi="Times New Roman" w:cs="Times New Roman"/>
          <w:sz w:val="28"/>
          <w:szCs w:val="28"/>
        </w:rPr>
        <w:t xml:space="preserve">граждане смогут через операторов устанавливать </w:t>
      </w:r>
      <w:proofErr w:type="spellStart"/>
      <w:r w:rsidRPr="00BE1DFB">
        <w:rPr>
          <w:rFonts w:ascii="Times New Roman" w:hAnsi="Times New Roman" w:cs="Times New Roman"/>
          <w:sz w:val="28"/>
          <w:szCs w:val="28"/>
        </w:rPr>
        <w:t>самозапрет</w:t>
      </w:r>
      <w:proofErr w:type="spellEnd"/>
      <w:r w:rsidRPr="00BE1DFB">
        <w:rPr>
          <w:rFonts w:ascii="Times New Roman" w:hAnsi="Times New Roman" w:cs="Times New Roman"/>
          <w:sz w:val="28"/>
          <w:szCs w:val="28"/>
        </w:rPr>
        <w:t xml:space="preserve"> на международные звонки, массовые и спам-звонки возможны только с согласия абонента, при отказе абонента их должны прекратить;</w:t>
      </w:r>
    </w:p>
    <w:p w14:paraId="7A4744CA" w14:textId="77777777" w:rsidR="00394F3A" w:rsidRDefault="00394F3A" w:rsidP="00394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1DFB">
        <w:rPr>
          <w:rFonts w:ascii="Times New Roman" w:hAnsi="Times New Roman" w:cs="Times New Roman"/>
          <w:sz w:val="28"/>
          <w:szCs w:val="28"/>
        </w:rPr>
        <w:t xml:space="preserve">в «Госуслугах» появится возможность установить </w:t>
      </w:r>
      <w:proofErr w:type="spellStart"/>
      <w:r w:rsidRPr="00BE1DFB">
        <w:rPr>
          <w:rFonts w:ascii="Times New Roman" w:hAnsi="Times New Roman" w:cs="Times New Roman"/>
          <w:sz w:val="28"/>
          <w:szCs w:val="28"/>
        </w:rPr>
        <w:t>самозапрет</w:t>
      </w:r>
      <w:proofErr w:type="spellEnd"/>
      <w:r w:rsidRPr="00BE1DFB">
        <w:rPr>
          <w:rFonts w:ascii="Times New Roman" w:hAnsi="Times New Roman" w:cs="Times New Roman"/>
          <w:sz w:val="28"/>
          <w:szCs w:val="28"/>
        </w:rPr>
        <w:t xml:space="preserve"> на дистанционное оформление </w:t>
      </w:r>
      <w:proofErr w:type="spellStart"/>
      <w:r w:rsidRPr="00BE1DFB">
        <w:rPr>
          <w:rFonts w:ascii="Times New Roman" w:hAnsi="Times New Roman" w:cs="Times New Roman"/>
          <w:sz w:val="28"/>
          <w:szCs w:val="28"/>
        </w:rPr>
        <w:t>СИМ-карт</w:t>
      </w:r>
      <w:proofErr w:type="spellEnd"/>
      <w:r w:rsidRPr="00BE1DFB">
        <w:rPr>
          <w:rFonts w:ascii="Times New Roman" w:hAnsi="Times New Roman" w:cs="Times New Roman"/>
          <w:sz w:val="28"/>
          <w:szCs w:val="28"/>
        </w:rPr>
        <w:t>;</w:t>
      </w:r>
    </w:p>
    <w:p w14:paraId="1B26E163" w14:textId="77777777" w:rsidR="00394F3A" w:rsidRDefault="00394F3A" w:rsidP="00394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E1DFB">
        <w:rPr>
          <w:rFonts w:ascii="Times New Roman" w:hAnsi="Times New Roman" w:cs="Times New Roman"/>
          <w:sz w:val="28"/>
          <w:szCs w:val="28"/>
        </w:rPr>
        <w:t>СИМ-карты</w:t>
      </w:r>
      <w:proofErr w:type="spellEnd"/>
      <w:r w:rsidRPr="00BE1DFB">
        <w:rPr>
          <w:rFonts w:ascii="Times New Roman" w:hAnsi="Times New Roman" w:cs="Times New Roman"/>
          <w:sz w:val="28"/>
          <w:szCs w:val="28"/>
        </w:rPr>
        <w:t xml:space="preserve"> нельзя передавать третьим лицам, за исключением родственников;</w:t>
      </w:r>
    </w:p>
    <w:p w14:paraId="3DA14AF0" w14:textId="77777777" w:rsidR="00394F3A" w:rsidRDefault="00394F3A" w:rsidP="00394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1DFB">
        <w:rPr>
          <w:rFonts w:ascii="Times New Roman" w:hAnsi="Times New Roman" w:cs="Times New Roman"/>
          <w:sz w:val="28"/>
          <w:szCs w:val="28"/>
        </w:rPr>
        <w:t xml:space="preserve">код </w:t>
      </w:r>
      <w:proofErr w:type="spellStart"/>
      <w:r w:rsidRPr="00BE1DFB">
        <w:rPr>
          <w:rFonts w:ascii="Times New Roman" w:hAnsi="Times New Roman" w:cs="Times New Roman"/>
          <w:sz w:val="28"/>
          <w:szCs w:val="28"/>
        </w:rPr>
        <w:t>потверждения</w:t>
      </w:r>
      <w:proofErr w:type="spellEnd"/>
      <w:r w:rsidRPr="00BE1DFB">
        <w:rPr>
          <w:rFonts w:ascii="Times New Roman" w:hAnsi="Times New Roman" w:cs="Times New Roman"/>
          <w:sz w:val="28"/>
          <w:szCs w:val="28"/>
        </w:rPr>
        <w:t xml:space="preserve"> от «Госуслуг» не будет приходить во время телефонного разговора;</w:t>
      </w:r>
    </w:p>
    <w:p w14:paraId="6FC4A6F6" w14:textId="77777777" w:rsidR="00394F3A" w:rsidRDefault="00394F3A" w:rsidP="00394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1DFB">
        <w:rPr>
          <w:rFonts w:ascii="Times New Roman" w:hAnsi="Times New Roman" w:cs="Times New Roman"/>
          <w:sz w:val="28"/>
          <w:szCs w:val="28"/>
        </w:rPr>
        <w:t>при получении микрозаймов возможно использование биометрии. </w:t>
      </w:r>
    </w:p>
    <w:p w14:paraId="66461A09" w14:textId="77777777" w:rsidR="00394F3A" w:rsidRPr="00BE1DFB" w:rsidRDefault="00394F3A" w:rsidP="00394F3A">
      <w:pPr>
        <w:spacing w:after="0" w:line="240" w:lineRule="auto"/>
        <w:ind w:firstLine="709"/>
        <w:jc w:val="both"/>
      </w:pPr>
      <w:r w:rsidRPr="00BE1DFB">
        <w:rPr>
          <w:rFonts w:ascii="Times New Roman" w:hAnsi="Times New Roman" w:cs="Times New Roman"/>
          <w:sz w:val="28"/>
          <w:szCs w:val="28"/>
        </w:rPr>
        <w:t>Дата вступления закона в силу 1 июня 2025, за исключением некоторых положений</w:t>
      </w:r>
      <w:r w:rsidRPr="00BE1DFB">
        <w:t>.</w:t>
      </w:r>
    </w:p>
    <w:p w14:paraId="211042AD" w14:textId="26766419"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br w:type="page"/>
      </w:r>
    </w:p>
    <w:p w14:paraId="3F3CA903" w14:textId="61965B57" w:rsidR="00107DE1" w:rsidRPr="003526EE" w:rsidRDefault="00107DE1" w:rsidP="003526EE">
      <w:pPr>
        <w:spacing w:after="0" w:line="240" w:lineRule="auto"/>
        <w:ind w:firstLine="709"/>
        <w:jc w:val="both"/>
        <w:rPr>
          <w:rFonts w:ascii="Times New Roman" w:hAnsi="Times New Roman" w:cs="Times New Roman"/>
          <w:b/>
          <w:sz w:val="28"/>
          <w:szCs w:val="28"/>
        </w:rPr>
      </w:pPr>
      <w:r w:rsidRPr="003526EE">
        <w:rPr>
          <w:rFonts w:ascii="Times New Roman" w:hAnsi="Times New Roman" w:cs="Times New Roman"/>
          <w:b/>
          <w:sz w:val="28"/>
          <w:szCs w:val="28"/>
        </w:rPr>
        <w:lastRenderedPageBreak/>
        <w:t>Осторожно! Мошенники выдают себя за медицинских работников.</w:t>
      </w:r>
    </w:p>
    <w:p w14:paraId="152CBC59"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Выявлена новая схема мошенничества: злоумышленники звонят под видом медицинских работников и сообщают о необходимости пройти дорогостоящий курс лечения.</w:t>
      </w:r>
    </w:p>
    <w:p w14:paraId="70425727"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Мошенник представляется помощником «профессора» или «главврача» и сообщает, что пришли плохие анализы, которые якобы гражданин сдавал ранее, и что необходимо лечение.</w:t>
      </w:r>
    </w:p>
    <w:p w14:paraId="3C16758B"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Далее перезванивает «главный врач поликлиники» и сообщает, что за лечение готов взяться профессор медицины, но само лечение платное и необходимо пройти курс лечения дорогостоящим препаратом, деньги необходимо перечислить сразу.</w:t>
      </w:r>
    </w:p>
    <w:p w14:paraId="44A8316F"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Будьте бдительны, если стали жертвой мошенничества, незамедлительно обращайтесь в полицию.</w:t>
      </w:r>
    </w:p>
    <w:p w14:paraId="53900D43" w14:textId="77777777" w:rsidR="003526EE" w:rsidRDefault="003526EE">
      <w:pPr>
        <w:rPr>
          <w:rFonts w:ascii="Times New Roman" w:hAnsi="Times New Roman" w:cs="Times New Roman"/>
          <w:sz w:val="28"/>
          <w:szCs w:val="28"/>
        </w:rPr>
      </w:pPr>
      <w:r>
        <w:rPr>
          <w:rFonts w:ascii="Times New Roman" w:hAnsi="Times New Roman" w:cs="Times New Roman"/>
          <w:sz w:val="28"/>
          <w:szCs w:val="28"/>
        </w:rPr>
        <w:br w:type="page"/>
      </w:r>
    </w:p>
    <w:p w14:paraId="037D444C" w14:textId="0245CFFF" w:rsidR="00107DE1" w:rsidRPr="003526EE" w:rsidRDefault="00107DE1" w:rsidP="003526EE">
      <w:pPr>
        <w:spacing w:after="0" w:line="240" w:lineRule="auto"/>
        <w:ind w:firstLine="709"/>
        <w:jc w:val="both"/>
        <w:rPr>
          <w:rFonts w:ascii="Times New Roman" w:hAnsi="Times New Roman" w:cs="Times New Roman"/>
          <w:b/>
          <w:sz w:val="28"/>
          <w:szCs w:val="28"/>
        </w:rPr>
      </w:pPr>
      <w:r w:rsidRPr="003526EE">
        <w:rPr>
          <w:rFonts w:ascii="Times New Roman" w:hAnsi="Times New Roman" w:cs="Times New Roman"/>
          <w:b/>
          <w:sz w:val="28"/>
          <w:szCs w:val="28"/>
        </w:rPr>
        <w:lastRenderedPageBreak/>
        <w:t>«Здравствуйте, получили на ваше имя письмо». Как не стать жертвой мошенников.</w:t>
      </w:r>
    </w:p>
    <w:p w14:paraId="77B1CA55"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Мошенники могут оформить на вас кредит онлайн. Для этого они используют данные, которые утекли в сеть, и СМС-подтверждение. Раскрываем новую схему.</w:t>
      </w:r>
    </w:p>
    <w:p w14:paraId="7AAC1DF4"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Мошенник сообщает, что в МФЦ поступило письмо на ваше имя, предлагает доставить его по месту вашего жительства, а для убедительности называет адрес отделения МФЦ, откуда будто бы звонит.</w:t>
      </w:r>
    </w:p>
    <w:p w14:paraId="38061C3E"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Далее злоумышленник высылает СМС якобы с номером отправления, который просит сообщить. На самом деле эти цифры — код для подтверждения регистрации на портале «</w:t>
      </w:r>
      <w:proofErr w:type="spellStart"/>
      <w:r w:rsidRPr="003526EE">
        <w:rPr>
          <w:rFonts w:ascii="Times New Roman" w:hAnsi="Times New Roman" w:cs="Times New Roman"/>
          <w:sz w:val="28"/>
          <w:szCs w:val="28"/>
        </w:rPr>
        <w:t>Банки.ру</w:t>
      </w:r>
      <w:proofErr w:type="spellEnd"/>
      <w:r w:rsidRPr="003526EE">
        <w:rPr>
          <w:rFonts w:ascii="Times New Roman" w:hAnsi="Times New Roman" w:cs="Times New Roman"/>
          <w:sz w:val="28"/>
          <w:szCs w:val="28"/>
        </w:rPr>
        <w:t>», где можно оформить кредит или микрозаём.</w:t>
      </w:r>
    </w:p>
    <w:p w14:paraId="5D764113"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Мошенник, используя другие известные ему данные, попытается оформить на вас кредит.</w:t>
      </w:r>
    </w:p>
    <w:p w14:paraId="1CAB6BD8"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Как защититься от этой и подобных схем?</w:t>
      </w:r>
    </w:p>
    <w:p w14:paraId="7754ED32"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Следуйте простым правилам.</w:t>
      </w:r>
    </w:p>
    <w:p w14:paraId="101C8C0E"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Самое главное — никому не сообщайте коды из СМС.</w:t>
      </w:r>
    </w:p>
    <w:p w14:paraId="3235B65A"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Помните: сотрудники банковских организаций или МФЦ никогда не просят подтвердить переводы, платежи или поступление денег на карту;</w:t>
      </w:r>
    </w:p>
    <w:p w14:paraId="51A15630"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Если некто представляется по телефону работником банка или МФЦ, попросите его назвать свои имя и должность и положите трубку.</w:t>
      </w:r>
    </w:p>
    <w:p w14:paraId="357451D2"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Затем свяжитесь с той организацией, от имени которой вам звонили, и уточните информацию.</w:t>
      </w:r>
    </w:p>
    <w:p w14:paraId="4A73ABB9"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Будьте бдительны, если стали жертвой мошенников, незамедлительно обращайтесь в полицию.</w:t>
      </w:r>
    </w:p>
    <w:p w14:paraId="57B9ECB4" w14:textId="77777777" w:rsidR="003526EE" w:rsidRDefault="003526EE">
      <w:pPr>
        <w:rPr>
          <w:rFonts w:ascii="Times New Roman" w:hAnsi="Times New Roman" w:cs="Times New Roman"/>
          <w:sz w:val="28"/>
          <w:szCs w:val="28"/>
        </w:rPr>
      </w:pPr>
      <w:r>
        <w:rPr>
          <w:rFonts w:ascii="Times New Roman" w:hAnsi="Times New Roman" w:cs="Times New Roman"/>
          <w:sz w:val="28"/>
          <w:szCs w:val="28"/>
        </w:rPr>
        <w:br w:type="page"/>
      </w:r>
    </w:p>
    <w:p w14:paraId="528FA828" w14:textId="15862EB1" w:rsidR="00107DE1" w:rsidRPr="003526EE" w:rsidRDefault="00107DE1" w:rsidP="003526EE">
      <w:pPr>
        <w:spacing w:after="0" w:line="240" w:lineRule="auto"/>
        <w:ind w:firstLine="709"/>
        <w:jc w:val="both"/>
        <w:rPr>
          <w:rFonts w:ascii="Times New Roman" w:hAnsi="Times New Roman" w:cs="Times New Roman"/>
          <w:b/>
          <w:sz w:val="28"/>
          <w:szCs w:val="28"/>
        </w:rPr>
      </w:pPr>
      <w:r w:rsidRPr="003526EE">
        <w:rPr>
          <w:rFonts w:ascii="Times New Roman" w:hAnsi="Times New Roman" w:cs="Times New Roman"/>
          <w:b/>
          <w:sz w:val="28"/>
          <w:szCs w:val="28"/>
        </w:rPr>
        <w:lastRenderedPageBreak/>
        <w:t>Мы выявили подозрительные транзакции» — если вы получили что-то подобное на почту от ФНС, не отвечайте и не переходите по ссылкам. Это могут быть мошенники.</w:t>
      </w:r>
    </w:p>
    <w:p w14:paraId="6C32D91A"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Представляясь сотрудниками налоговой, злоумышленники предлагают пройти проверку и предоставить дополнительные сведения, например кассовые документы, накладные, ав</w:t>
      </w:r>
      <w:bookmarkStart w:id="0" w:name="_GoBack"/>
      <w:bookmarkEnd w:id="0"/>
      <w:r w:rsidRPr="003526EE">
        <w:rPr>
          <w:rFonts w:ascii="Times New Roman" w:hAnsi="Times New Roman" w:cs="Times New Roman"/>
          <w:sz w:val="28"/>
          <w:szCs w:val="28"/>
        </w:rPr>
        <w:t>ансовые отчёты. Если этого не сделать, то ваши счета якобы заморозят.</w:t>
      </w:r>
    </w:p>
    <w:p w14:paraId="75BF9ABA"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Запомните! ФНС не присылает такие письма. На вашу почту могут прийти только автоматические уведомления. Подробная информация о налогах есть в личном кабинете налогоплательщика.</w:t>
      </w:r>
    </w:p>
    <w:p w14:paraId="529FBB25"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Также сотрудники службы не звонят с предложением уплатить налоги онлайн.</w:t>
      </w:r>
    </w:p>
    <w:p w14:paraId="54DB51BB" w14:textId="77777777" w:rsidR="00107DE1" w:rsidRPr="003526EE" w:rsidRDefault="00107DE1" w:rsidP="003526EE">
      <w:pPr>
        <w:spacing w:after="0" w:line="240" w:lineRule="auto"/>
        <w:ind w:firstLine="709"/>
        <w:jc w:val="both"/>
        <w:rPr>
          <w:rFonts w:ascii="Times New Roman" w:hAnsi="Times New Roman" w:cs="Times New Roman"/>
          <w:sz w:val="28"/>
          <w:szCs w:val="28"/>
        </w:rPr>
      </w:pPr>
      <w:r w:rsidRPr="003526EE">
        <w:rPr>
          <w:rFonts w:ascii="Times New Roman" w:hAnsi="Times New Roman" w:cs="Times New Roman"/>
          <w:sz w:val="28"/>
          <w:szCs w:val="28"/>
        </w:rPr>
        <w:t>Будьте бдительны, если стали жертвой мошенников, незамедлительно обращайтесь в полицию.</w:t>
      </w:r>
    </w:p>
    <w:p w14:paraId="26EAD3D2" w14:textId="77777777" w:rsidR="00CC696F" w:rsidRDefault="003526EE"/>
    <w:sectPr w:rsidR="00CC696F" w:rsidSect="00AF3B6E">
      <w:headerReference w:type="default" r:id="rId7"/>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9E05D" w14:textId="77777777" w:rsidR="00394F3A" w:rsidRDefault="00394F3A" w:rsidP="00394F3A">
      <w:pPr>
        <w:spacing w:after="0" w:line="240" w:lineRule="auto"/>
      </w:pPr>
      <w:r>
        <w:separator/>
      </w:r>
    </w:p>
  </w:endnote>
  <w:endnote w:type="continuationSeparator" w:id="0">
    <w:p w14:paraId="2A608039" w14:textId="77777777" w:rsidR="00394F3A" w:rsidRDefault="00394F3A" w:rsidP="0039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54A06" w14:textId="77777777" w:rsidR="00394F3A" w:rsidRDefault="00394F3A" w:rsidP="00394F3A">
      <w:pPr>
        <w:spacing w:after="0" w:line="240" w:lineRule="auto"/>
      </w:pPr>
      <w:r>
        <w:separator/>
      </w:r>
    </w:p>
  </w:footnote>
  <w:footnote w:type="continuationSeparator" w:id="0">
    <w:p w14:paraId="2186E947" w14:textId="77777777" w:rsidR="00394F3A" w:rsidRDefault="00394F3A" w:rsidP="00394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050211"/>
      <w:docPartObj>
        <w:docPartGallery w:val="Page Numbers (Top of Page)"/>
        <w:docPartUnique/>
      </w:docPartObj>
    </w:sdtPr>
    <w:sdtEndPr/>
    <w:sdtContent>
      <w:p w14:paraId="16E31AA2" w14:textId="3D413392" w:rsidR="00394F3A" w:rsidRDefault="00394F3A">
        <w:pPr>
          <w:pStyle w:val="a3"/>
          <w:jc w:val="center"/>
        </w:pPr>
        <w:r>
          <w:fldChar w:fldCharType="begin"/>
        </w:r>
        <w:r>
          <w:instrText>PAGE   \* MERGEFORMAT</w:instrText>
        </w:r>
        <w:r>
          <w:fldChar w:fldCharType="separate"/>
        </w:r>
        <w:r w:rsidR="00107DE1">
          <w:rPr>
            <w:noProof/>
          </w:rPr>
          <w:t>49</w:t>
        </w:r>
        <w:r>
          <w:fldChar w:fldCharType="end"/>
        </w:r>
      </w:p>
    </w:sdtContent>
  </w:sdt>
  <w:p w14:paraId="0BA03C70" w14:textId="77777777" w:rsidR="00394F3A" w:rsidRDefault="00394F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52"/>
    <w:rsid w:val="00107DE1"/>
    <w:rsid w:val="003526EE"/>
    <w:rsid w:val="00394F3A"/>
    <w:rsid w:val="00AA7D67"/>
    <w:rsid w:val="00AF3B6E"/>
    <w:rsid w:val="00DA6852"/>
    <w:rsid w:val="00F55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B7D7"/>
  <w15:chartTrackingRefBased/>
  <w15:docId w15:val="{C1E304BA-93EB-4371-9DF3-F25BED55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4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F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4F3A"/>
  </w:style>
  <w:style w:type="paragraph" w:styleId="a5">
    <w:name w:val="footer"/>
    <w:basedOn w:val="a"/>
    <w:link w:val="a6"/>
    <w:uiPriority w:val="99"/>
    <w:unhideWhenUsed/>
    <w:rsid w:val="00394F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4F3A"/>
  </w:style>
  <w:style w:type="paragraph" w:styleId="a7">
    <w:name w:val="Normal (Web)"/>
    <w:basedOn w:val="a"/>
    <w:uiPriority w:val="99"/>
    <w:semiHidden/>
    <w:unhideWhenUsed/>
    <w:rsid w:val="00394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94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82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2857E-35BF-4023-A38B-964F9A0B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51</Pages>
  <Words>11024</Words>
  <Characters>62840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Климатов Павел Дмитриевич</dc:creator>
  <cp:keywords/>
  <dc:description/>
  <cp:lastModifiedBy>Климатов Павел Дмитриевич</cp:lastModifiedBy>
  <cp:revision>5</cp:revision>
  <dcterms:created xsi:type="dcterms:W3CDTF">2025-04-03T11:59:00Z</dcterms:created>
  <dcterms:modified xsi:type="dcterms:W3CDTF">2025-04-03T13:20:00Z</dcterms:modified>
</cp:coreProperties>
</file>